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211517" w14:textId="77777777" w:rsidR="00B25F36" w:rsidRPr="00EE61C3" w:rsidRDefault="00B25F36" w:rsidP="00B25F36">
      <w:pPr>
        <w:keepNext/>
        <w:keepLines/>
        <w:spacing w:after="0"/>
        <w:outlineLvl w:val="0"/>
        <w:rPr>
          <w:rFonts w:ascii="Gill Sans MT" w:hAnsi="Gill Sans MT" w:cs="Times New Roman"/>
          <w:bCs/>
          <w:color w:val="126DB6"/>
          <w:sz w:val="26"/>
          <w:szCs w:val="26"/>
        </w:rPr>
      </w:pPr>
      <w:r>
        <w:rPr>
          <w:rFonts w:ascii="Gill Sans MT" w:hAnsi="Gill Sans MT" w:cs="Times New Roman"/>
          <w:bCs/>
          <w:color w:val="126DB6"/>
          <w:sz w:val="26"/>
          <w:szCs w:val="26"/>
        </w:rPr>
        <w:t>Do Now</w:t>
      </w:r>
    </w:p>
    <w:p w14:paraId="1A32CD47" w14:textId="77777777" w:rsidR="00B25F36" w:rsidRPr="007F5B30" w:rsidRDefault="00B25F36" w:rsidP="00B25F36">
      <w:pPr>
        <w:pBdr>
          <w:bottom w:val="single" w:sz="4" w:space="1" w:color="auto"/>
        </w:pBdr>
        <w:spacing w:after="0"/>
        <w:rPr>
          <w:rFonts w:ascii="Minion Pro" w:hAnsi="Minion Pro"/>
          <w:i/>
          <w:sz w:val="20"/>
        </w:rPr>
      </w:pPr>
      <w:r>
        <w:rPr>
          <w:rFonts w:ascii="Minion Pro" w:hAnsi="Minion Pro"/>
          <w:i/>
          <w:sz w:val="20"/>
        </w:rPr>
        <w:t>Trauma-Informed Teaching in ECE: Part 2</w:t>
      </w:r>
    </w:p>
    <w:p w14:paraId="29F9DFEE" w14:textId="77777777" w:rsidR="00B25F36" w:rsidRPr="007F5B30" w:rsidRDefault="00B25F36" w:rsidP="00B25F36">
      <w:pPr>
        <w:rPr>
          <w:rFonts w:ascii="Minion Pro" w:hAnsi="Minion Pro"/>
        </w:rPr>
      </w:pPr>
    </w:p>
    <w:p w14:paraId="72107DB5" w14:textId="77777777" w:rsidR="00B25F36" w:rsidRPr="00DA3D6D" w:rsidRDefault="00B25F36" w:rsidP="00B25F36">
      <w:pPr>
        <w:keepNext/>
        <w:keepLines/>
        <w:spacing w:after="0"/>
        <w:outlineLvl w:val="0"/>
        <w:rPr>
          <w:rFonts w:ascii="Minion Pro" w:hAnsi="Minion Pro"/>
          <w:sz w:val="20"/>
        </w:rPr>
      </w:pPr>
      <w:r w:rsidRPr="00DA3D6D">
        <w:rPr>
          <w:rFonts w:ascii="Minion Pro" w:hAnsi="Minion Pro"/>
          <w:i/>
          <w:iCs/>
          <w:sz w:val="20"/>
        </w:rPr>
        <w:t xml:space="preserve">Sofia, 3 1/2 years old, has attended an early childhood center for two years without any behavioral or emotional problems; that is, until recently, when her community experienced extensive wildfires that destroyed or damaged about 20 percent of homes. Although Sofia’s home was not damaged, the store where her mother worked was destroyed. Sofia begins to protest when her mother leaves her at drop-off in the morning. Sofia frequently asks about her mother throughout the day, often going to the window to look for her. She starts to use baby talk and seems anxious and unable to rest at nap time. The staff provides consistent support and reassurance that her mother will return on time each day and reminds her when pick-up time is. They offer opportunities to draw and play with dolls. They notice that Sofia sometimes draws pictures of homes or trees burning and that, in her play, she makes the mother and father dolls argue, sometimes even having them threaten to leave each other. The staff talks with Sofia's mother, who becomes tearful. She shares that she and her husband have been arguing about money; she later speaks with her husband and they try not to argue when Sofia can overhear. Sofia has also been protesting going to bed alone, so her parents have been allowing her to sleep with them most nights. </w:t>
      </w:r>
      <w:r w:rsidRPr="00DA3D6D">
        <w:rPr>
          <w:rFonts w:ascii="Minion Pro" w:hAnsi="Minion Pro"/>
          <w:sz w:val="20"/>
        </w:rPr>
        <w:t>(from “Supporting Young Children After Crisis Events”)</w:t>
      </w:r>
    </w:p>
    <w:p w14:paraId="7DB37732" w14:textId="77777777" w:rsidR="00B25F36" w:rsidRPr="007F5B30" w:rsidRDefault="00B25F36" w:rsidP="00B25F36">
      <w:pPr>
        <w:keepNext/>
        <w:keepLines/>
        <w:spacing w:after="0"/>
        <w:outlineLvl w:val="0"/>
        <w:rPr>
          <w:rFonts w:ascii="Minion Pro" w:hAnsi="Minion Pro"/>
          <w:sz w:val="20"/>
        </w:rPr>
      </w:pPr>
    </w:p>
    <w:p w14:paraId="68F0AF79" w14:textId="77777777" w:rsidR="00B25F36" w:rsidRPr="007F5B30" w:rsidRDefault="00B25F36" w:rsidP="00B25F36">
      <w:pPr>
        <w:keepNext/>
        <w:keepLines/>
        <w:spacing w:after="0"/>
        <w:outlineLvl w:val="0"/>
        <w:rPr>
          <w:rFonts w:ascii="Minion Pro" w:hAnsi="Minion Pro"/>
          <w:sz w:val="20"/>
        </w:rPr>
      </w:pPr>
    </w:p>
    <w:p w14:paraId="7488ADF7" w14:textId="77777777" w:rsidR="00B25F36" w:rsidRDefault="00B25F36" w:rsidP="00B25F36">
      <w:pPr>
        <w:keepNext/>
        <w:keepLines/>
        <w:spacing w:after="0"/>
        <w:outlineLvl w:val="0"/>
        <w:rPr>
          <w:rFonts w:ascii="Minion Pro" w:hAnsi="Minion Pro"/>
          <w:b/>
          <w:bCs/>
          <w:sz w:val="20"/>
        </w:rPr>
      </w:pPr>
      <w:r w:rsidRPr="009A1FE4">
        <w:rPr>
          <w:rFonts w:ascii="Minion Pro" w:hAnsi="Minion Pro"/>
          <w:b/>
          <w:bCs/>
          <w:sz w:val="20"/>
        </w:rPr>
        <w:t xml:space="preserve">Read the </w:t>
      </w:r>
      <w:r>
        <w:rPr>
          <w:rFonts w:ascii="Minion Pro" w:hAnsi="Minion Pro"/>
          <w:b/>
          <w:bCs/>
          <w:sz w:val="20"/>
        </w:rPr>
        <w:t>vignette ab</w:t>
      </w:r>
      <w:r w:rsidRPr="009A1FE4">
        <w:rPr>
          <w:rFonts w:ascii="Minion Pro" w:hAnsi="Minion Pro"/>
          <w:b/>
          <w:bCs/>
          <w:sz w:val="20"/>
        </w:rPr>
        <w:t>ove and reflect on the following:</w:t>
      </w:r>
    </w:p>
    <w:p w14:paraId="3A86C3FB" w14:textId="77777777" w:rsidR="00B25F36" w:rsidRPr="009A1FE4" w:rsidRDefault="00B25F36" w:rsidP="00B25F36">
      <w:pPr>
        <w:keepNext/>
        <w:keepLines/>
        <w:spacing w:after="0"/>
        <w:outlineLvl w:val="0"/>
        <w:rPr>
          <w:rFonts w:ascii="Minion Pro" w:hAnsi="Minion Pro"/>
          <w:b/>
          <w:bCs/>
          <w:sz w:val="20"/>
        </w:rPr>
      </w:pPr>
    </w:p>
    <w:p w14:paraId="5F1959B6" w14:textId="77777777" w:rsidR="00B25F36" w:rsidRDefault="00B25F36" w:rsidP="00B25F36">
      <w:pPr>
        <w:pStyle w:val="ListParagraph"/>
        <w:keepNext/>
        <w:keepLines/>
        <w:numPr>
          <w:ilvl w:val="0"/>
          <w:numId w:val="1"/>
        </w:numPr>
        <w:spacing w:after="0"/>
        <w:outlineLvl w:val="0"/>
        <w:rPr>
          <w:rFonts w:ascii="Minion Pro" w:hAnsi="Minion Pro"/>
          <w:sz w:val="20"/>
        </w:rPr>
      </w:pPr>
      <w:r w:rsidRPr="00DA3D6D">
        <w:rPr>
          <w:rFonts w:ascii="Minion Pro" w:hAnsi="Minion Pro"/>
          <w:sz w:val="20"/>
        </w:rPr>
        <w:t>How does Sofia’s behavior change following the wildfires in her community? Why might she be exhibiting these new behaviors?</w:t>
      </w:r>
    </w:p>
    <w:p w14:paraId="6A9379AD" w14:textId="77777777" w:rsidR="00B25F36" w:rsidRDefault="00B25F36" w:rsidP="00B25F36">
      <w:pPr>
        <w:keepNext/>
        <w:keepLines/>
        <w:spacing w:after="0"/>
        <w:outlineLvl w:val="0"/>
        <w:rPr>
          <w:rFonts w:ascii="Minion Pro" w:hAnsi="Minion Pro"/>
          <w:sz w:val="20"/>
        </w:rPr>
      </w:pPr>
    </w:p>
    <w:p w14:paraId="36AFC487" w14:textId="77777777" w:rsidR="00B25F36" w:rsidRDefault="00B25F36" w:rsidP="00B25F36">
      <w:pPr>
        <w:keepNext/>
        <w:keepLines/>
        <w:spacing w:after="0"/>
        <w:outlineLvl w:val="0"/>
        <w:rPr>
          <w:rFonts w:ascii="Minion Pro" w:hAnsi="Minion Pro"/>
          <w:sz w:val="20"/>
        </w:rPr>
      </w:pPr>
    </w:p>
    <w:p w14:paraId="1013515A" w14:textId="77777777" w:rsidR="00B25F36" w:rsidRDefault="00B25F36" w:rsidP="00B25F36">
      <w:pPr>
        <w:keepNext/>
        <w:keepLines/>
        <w:spacing w:after="0"/>
        <w:outlineLvl w:val="0"/>
        <w:rPr>
          <w:rFonts w:ascii="Minion Pro" w:hAnsi="Minion Pro"/>
          <w:sz w:val="20"/>
        </w:rPr>
      </w:pPr>
    </w:p>
    <w:p w14:paraId="5024A929" w14:textId="77777777" w:rsidR="00B25F36" w:rsidRDefault="00B25F36" w:rsidP="00B25F36">
      <w:pPr>
        <w:keepNext/>
        <w:keepLines/>
        <w:spacing w:after="0"/>
        <w:outlineLvl w:val="0"/>
        <w:rPr>
          <w:rFonts w:ascii="Minion Pro" w:hAnsi="Minion Pro"/>
          <w:sz w:val="20"/>
        </w:rPr>
      </w:pPr>
    </w:p>
    <w:p w14:paraId="297A5DF7" w14:textId="77777777" w:rsidR="00B25F36" w:rsidRDefault="00B25F36" w:rsidP="00B25F36">
      <w:pPr>
        <w:keepNext/>
        <w:keepLines/>
        <w:spacing w:after="0"/>
        <w:outlineLvl w:val="0"/>
        <w:rPr>
          <w:rFonts w:ascii="Minion Pro" w:hAnsi="Minion Pro"/>
          <w:sz w:val="20"/>
        </w:rPr>
      </w:pPr>
    </w:p>
    <w:p w14:paraId="56739EED" w14:textId="77777777" w:rsidR="00B25F36" w:rsidRDefault="00B25F36" w:rsidP="00B25F36">
      <w:pPr>
        <w:keepNext/>
        <w:keepLines/>
        <w:spacing w:after="0"/>
        <w:outlineLvl w:val="0"/>
        <w:rPr>
          <w:rFonts w:ascii="Minion Pro" w:hAnsi="Minion Pro"/>
          <w:sz w:val="20"/>
        </w:rPr>
      </w:pPr>
    </w:p>
    <w:p w14:paraId="2CA4CDE7" w14:textId="77777777" w:rsidR="00B25F36" w:rsidRDefault="00B25F36" w:rsidP="00B25F36">
      <w:pPr>
        <w:keepNext/>
        <w:keepLines/>
        <w:spacing w:after="0"/>
        <w:outlineLvl w:val="0"/>
        <w:rPr>
          <w:rFonts w:ascii="Minion Pro" w:hAnsi="Minion Pro"/>
          <w:sz w:val="20"/>
        </w:rPr>
      </w:pPr>
    </w:p>
    <w:p w14:paraId="497BEEA9" w14:textId="77777777" w:rsidR="00B25F36" w:rsidRDefault="00B25F36" w:rsidP="00B25F36">
      <w:pPr>
        <w:keepNext/>
        <w:keepLines/>
        <w:spacing w:after="0"/>
        <w:outlineLvl w:val="0"/>
        <w:rPr>
          <w:rFonts w:ascii="Minion Pro" w:hAnsi="Minion Pro"/>
          <w:sz w:val="20"/>
        </w:rPr>
      </w:pPr>
    </w:p>
    <w:p w14:paraId="327F97C5" w14:textId="77777777" w:rsidR="00B25F36" w:rsidRDefault="00B25F36" w:rsidP="00B25F36">
      <w:pPr>
        <w:keepNext/>
        <w:keepLines/>
        <w:spacing w:after="0"/>
        <w:outlineLvl w:val="0"/>
        <w:rPr>
          <w:rFonts w:ascii="Minion Pro" w:hAnsi="Minion Pro"/>
          <w:sz w:val="20"/>
        </w:rPr>
      </w:pPr>
    </w:p>
    <w:p w14:paraId="63EE3A41" w14:textId="77777777" w:rsidR="00B25F36" w:rsidRDefault="00B25F36" w:rsidP="00B25F36">
      <w:pPr>
        <w:keepNext/>
        <w:keepLines/>
        <w:spacing w:after="0"/>
        <w:outlineLvl w:val="0"/>
        <w:rPr>
          <w:rFonts w:ascii="Minion Pro" w:hAnsi="Minion Pro"/>
          <w:sz w:val="20"/>
        </w:rPr>
      </w:pPr>
    </w:p>
    <w:p w14:paraId="453DB9B6" w14:textId="77777777" w:rsidR="00B25F36" w:rsidRDefault="00B25F36" w:rsidP="00B25F36">
      <w:pPr>
        <w:keepNext/>
        <w:keepLines/>
        <w:spacing w:after="0"/>
        <w:outlineLvl w:val="0"/>
        <w:rPr>
          <w:rFonts w:ascii="Minion Pro" w:hAnsi="Minion Pro"/>
          <w:sz w:val="20"/>
        </w:rPr>
      </w:pPr>
    </w:p>
    <w:p w14:paraId="6C0A5CBF" w14:textId="77777777" w:rsidR="00B25F36" w:rsidRPr="00DA3D6D" w:rsidRDefault="00B25F36" w:rsidP="00B25F36">
      <w:pPr>
        <w:keepNext/>
        <w:keepLines/>
        <w:spacing w:after="0"/>
        <w:outlineLvl w:val="0"/>
        <w:rPr>
          <w:rFonts w:ascii="Minion Pro" w:hAnsi="Minion Pro"/>
          <w:sz w:val="20"/>
        </w:rPr>
      </w:pPr>
    </w:p>
    <w:p w14:paraId="6494FF39" w14:textId="77777777" w:rsidR="00B25F36" w:rsidRPr="00DA3D6D" w:rsidRDefault="00B25F36" w:rsidP="00B25F36">
      <w:pPr>
        <w:pStyle w:val="ListParagraph"/>
        <w:keepNext/>
        <w:keepLines/>
        <w:numPr>
          <w:ilvl w:val="0"/>
          <w:numId w:val="1"/>
        </w:numPr>
        <w:spacing w:after="0"/>
        <w:outlineLvl w:val="0"/>
        <w:rPr>
          <w:rFonts w:ascii="Minion Pro" w:hAnsi="Minion Pro"/>
          <w:sz w:val="20"/>
        </w:rPr>
      </w:pPr>
      <w:r w:rsidRPr="00DA3D6D">
        <w:rPr>
          <w:rFonts w:ascii="Minion Pro" w:hAnsi="Minion Pro"/>
          <w:sz w:val="20"/>
        </w:rPr>
        <w:t>What connections do you make between what Sofia has gone through and what your children have gone through during the pandemic?</w:t>
      </w:r>
    </w:p>
    <w:p w14:paraId="43102704" w14:textId="77777777" w:rsidR="00B25F36" w:rsidRPr="007F5B30" w:rsidRDefault="00B25F36" w:rsidP="00B25F36">
      <w:pPr>
        <w:keepNext/>
        <w:keepLines/>
        <w:spacing w:after="0"/>
        <w:outlineLvl w:val="0"/>
        <w:rPr>
          <w:rFonts w:ascii="Minion Pro" w:hAnsi="Minion Pro"/>
          <w:sz w:val="20"/>
        </w:rPr>
      </w:pPr>
    </w:p>
    <w:p w14:paraId="5DB5A136" w14:textId="77777777" w:rsidR="00B25F36" w:rsidRPr="007F5B30" w:rsidRDefault="00B25F36" w:rsidP="00B25F36">
      <w:pPr>
        <w:keepNext/>
        <w:keepLines/>
        <w:spacing w:after="0"/>
        <w:outlineLvl w:val="0"/>
        <w:rPr>
          <w:rFonts w:ascii="Minion Pro" w:hAnsi="Minion Pro"/>
          <w:sz w:val="20"/>
        </w:rPr>
      </w:pPr>
    </w:p>
    <w:p w14:paraId="1BF68FE0" w14:textId="77777777" w:rsidR="00B25F36" w:rsidRPr="007F5B30" w:rsidRDefault="00B25F36" w:rsidP="00B25F36">
      <w:pPr>
        <w:keepNext/>
        <w:keepLines/>
        <w:spacing w:after="0"/>
        <w:outlineLvl w:val="0"/>
        <w:rPr>
          <w:rFonts w:ascii="Minion Pro" w:hAnsi="Minion Pro"/>
          <w:sz w:val="20"/>
        </w:rPr>
      </w:pPr>
    </w:p>
    <w:p w14:paraId="5CFA567F" w14:textId="77777777" w:rsidR="00B25F36" w:rsidRPr="007F5B30" w:rsidRDefault="00B25F36" w:rsidP="00B25F36">
      <w:pPr>
        <w:keepNext/>
        <w:keepLines/>
        <w:spacing w:after="0"/>
        <w:outlineLvl w:val="0"/>
        <w:rPr>
          <w:rFonts w:ascii="Minion Pro" w:hAnsi="Minion Pro"/>
          <w:sz w:val="20"/>
        </w:rPr>
      </w:pPr>
    </w:p>
    <w:p w14:paraId="0AD522FA" w14:textId="77777777" w:rsidR="00B25F36" w:rsidRPr="007F5B30" w:rsidRDefault="00B25F36" w:rsidP="00B25F36">
      <w:pPr>
        <w:keepNext/>
        <w:keepLines/>
        <w:spacing w:after="0"/>
        <w:outlineLvl w:val="0"/>
        <w:rPr>
          <w:rFonts w:ascii="Minion Pro" w:hAnsi="Minion Pro"/>
          <w:sz w:val="20"/>
        </w:rPr>
      </w:pPr>
    </w:p>
    <w:p w14:paraId="2DAB8652" w14:textId="77777777" w:rsidR="00B25F36" w:rsidRPr="007F5B30" w:rsidRDefault="00B25F36" w:rsidP="00B25F36">
      <w:pPr>
        <w:keepNext/>
        <w:keepLines/>
        <w:spacing w:after="0"/>
        <w:outlineLvl w:val="0"/>
        <w:rPr>
          <w:rFonts w:ascii="Minion Pro" w:hAnsi="Minion Pro" w:cs="Times New Roman"/>
          <w:bCs/>
          <w:color w:val="5B9BD5"/>
          <w:sz w:val="40"/>
          <w:szCs w:val="32"/>
        </w:rPr>
      </w:pPr>
    </w:p>
    <w:p w14:paraId="284CC5CB" w14:textId="77777777" w:rsidR="00B25F36" w:rsidRPr="007F5B30" w:rsidRDefault="00B25F36" w:rsidP="00B25F36">
      <w:pPr>
        <w:keepNext/>
        <w:keepLines/>
        <w:spacing w:after="0"/>
        <w:outlineLvl w:val="0"/>
        <w:rPr>
          <w:rFonts w:ascii="Minion Pro" w:hAnsi="Minion Pro" w:cs="Times New Roman"/>
          <w:bCs/>
          <w:color w:val="5B9BD5"/>
          <w:sz w:val="40"/>
          <w:szCs w:val="32"/>
        </w:rPr>
      </w:pPr>
    </w:p>
    <w:p w14:paraId="244CB398" w14:textId="77777777" w:rsidR="00B25F36" w:rsidRDefault="00B25F36" w:rsidP="00B25F36">
      <w:pPr>
        <w:spacing w:after="160" w:line="259" w:lineRule="auto"/>
        <w:rPr>
          <w:rFonts w:ascii="Tw Cen MT Condensed" w:hAnsi="Tw Cen MT Condensed" w:cs="Times New Roman"/>
          <w:bCs/>
          <w:color w:val="5B9BD5"/>
          <w:sz w:val="40"/>
          <w:szCs w:val="32"/>
        </w:rPr>
      </w:pPr>
      <w:r>
        <w:rPr>
          <w:rFonts w:ascii="Tw Cen MT Condensed" w:hAnsi="Tw Cen MT Condensed" w:cs="Times New Roman"/>
          <w:bCs/>
          <w:color w:val="5B9BD5"/>
          <w:sz w:val="40"/>
          <w:szCs w:val="32"/>
        </w:rPr>
        <w:br w:type="page"/>
      </w:r>
    </w:p>
    <w:p w14:paraId="2D92A690" w14:textId="77777777" w:rsidR="00B25F36" w:rsidRPr="00EE61C3" w:rsidRDefault="00B25F36" w:rsidP="00B25F36">
      <w:pPr>
        <w:keepNext/>
        <w:keepLines/>
        <w:spacing w:after="0"/>
        <w:outlineLvl w:val="0"/>
        <w:rPr>
          <w:rFonts w:ascii="Gill Sans MT" w:hAnsi="Gill Sans MT" w:cs="Times New Roman"/>
          <w:bCs/>
          <w:color w:val="126DB6"/>
          <w:sz w:val="26"/>
          <w:szCs w:val="26"/>
        </w:rPr>
      </w:pPr>
      <w:r>
        <w:rPr>
          <w:rFonts w:ascii="Gill Sans MT" w:hAnsi="Gill Sans MT" w:cs="Times New Roman"/>
          <w:bCs/>
          <w:color w:val="126DB6"/>
          <w:sz w:val="26"/>
          <w:szCs w:val="26"/>
        </w:rPr>
        <w:lastRenderedPageBreak/>
        <w:t>“Getting Underneath” Child Behavior</w:t>
      </w:r>
    </w:p>
    <w:p w14:paraId="6E0C9BB5" w14:textId="77777777" w:rsidR="00B25F36" w:rsidRPr="007F5B30" w:rsidRDefault="00B25F36" w:rsidP="00B25F36">
      <w:pPr>
        <w:pBdr>
          <w:bottom w:val="single" w:sz="4" w:space="1" w:color="auto"/>
        </w:pBdr>
        <w:spacing w:after="0"/>
        <w:rPr>
          <w:rFonts w:ascii="Minion Pro" w:hAnsi="Minion Pro"/>
          <w:i/>
          <w:sz w:val="20"/>
        </w:rPr>
      </w:pPr>
      <w:r>
        <w:rPr>
          <w:rFonts w:ascii="Minion Pro" w:hAnsi="Minion Pro"/>
          <w:i/>
          <w:sz w:val="20"/>
        </w:rPr>
        <w:t>Trauma-Informed Teaching in ECE: Part 2</w:t>
      </w:r>
    </w:p>
    <w:p w14:paraId="74BE4DD6" w14:textId="77777777" w:rsidR="00B25F36" w:rsidRPr="007F5B30" w:rsidRDefault="00B25F36" w:rsidP="00B25F36">
      <w:pPr>
        <w:rPr>
          <w:rFonts w:ascii="Minion Pro" w:hAnsi="Minion Pro"/>
          <w:sz w:val="2"/>
        </w:rPr>
      </w:pPr>
    </w:p>
    <w:p w14:paraId="43BCF7EA" w14:textId="77777777" w:rsidR="00B25F36" w:rsidRPr="007F5B30" w:rsidRDefault="00B25F36" w:rsidP="00B25F36">
      <w:pPr>
        <w:spacing w:after="0"/>
        <w:rPr>
          <w:rFonts w:ascii="Minion Pro" w:hAnsi="Minion Pro"/>
          <w:sz w:val="20"/>
        </w:rPr>
      </w:pPr>
      <w:r w:rsidRPr="00DA3D6D">
        <w:rPr>
          <w:rFonts w:ascii="Minion Pro" w:hAnsi="Minion Pro"/>
          <w:b/>
          <w:bCs/>
          <w:noProof/>
          <w:sz w:val="20"/>
        </w:rPr>
        <w:drawing>
          <wp:inline distT="0" distB="0" distL="0" distR="0" wp14:anchorId="51706EFD" wp14:editId="615EB660">
            <wp:extent cx="5715000" cy="7091596"/>
            <wp:effectExtent l="0" t="0" r="0" b="0"/>
            <wp:docPr id="4" name="Picture 3">
              <a:extLst xmlns:a="http://schemas.openxmlformats.org/drawingml/2006/main">
                <a:ext uri="{FF2B5EF4-FFF2-40B4-BE49-F238E27FC236}">
                  <a16:creationId xmlns:a16="http://schemas.microsoft.com/office/drawing/2014/main" id="{939510F2-D5B6-461C-87C1-D80D8245079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939510F2-D5B6-461C-87C1-D80D82450795}"/>
                        </a:ext>
                      </a:extLst>
                    </pic:cNvPr>
                    <pic:cNvPicPr>
                      <a:picLocks noChangeAspect="1"/>
                    </pic:cNvPicPr>
                  </pic:nvPicPr>
                  <pic:blipFill rotWithShape="1">
                    <a:blip r:embed="rId7"/>
                    <a:srcRect l="63611" t="27531" r="6840" b="7284"/>
                    <a:stretch/>
                  </pic:blipFill>
                  <pic:spPr>
                    <a:xfrm>
                      <a:off x="0" y="0"/>
                      <a:ext cx="5715000" cy="7091596"/>
                    </a:xfrm>
                    <a:prstGeom prst="rect">
                      <a:avLst/>
                    </a:prstGeom>
                  </pic:spPr>
                </pic:pic>
              </a:graphicData>
            </a:graphic>
          </wp:inline>
        </w:drawing>
      </w:r>
    </w:p>
    <w:p w14:paraId="437F9882" w14:textId="77777777" w:rsidR="00B25F36" w:rsidRPr="007F5B30" w:rsidRDefault="00B25F36" w:rsidP="00B25F36">
      <w:pPr>
        <w:spacing w:after="0"/>
        <w:rPr>
          <w:rFonts w:ascii="Minion Pro" w:hAnsi="Minion Pro"/>
          <w:sz w:val="20"/>
        </w:rPr>
      </w:pPr>
    </w:p>
    <w:p w14:paraId="110A9E87" w14:textId="77777777" w:rsidR="00B25F36" w:rsidRDefault="00B25F36" w:rsidP="00B25F36">
      <w:pPr>
        <w:spacing w:after="160" w:line="259" w:lineRule="auto"/>
        <w:rPr>
          <w:rFonts w:ascii="Tw Cen MT Condensed" w:hAnsi="Tw Cen MT Condensed" w:cs="Segoe UI"/>
          <w:color w:val="5B9BD5"/>
          <w:sz w:val="40"/>
          <w:szCs w:val="28"/>
        </w:rPr>
      </w:pPr>
    </w:p>
    <w:p w14:paraId="5F7058B7" w14:textId="77777777" w:rsidR="00B25F36" w:rsidRPr="00EE61C3" w:rsidRDefault="00B25F36" w:rsidP="00B25F36">
      <w:pPr>
        <w:spacing w:after="0"/>
        <w:rPr>
          <w:rFonts w:ascii="Gill Sans MT" w:hAnsi="Gill Sans MT" w:cs="Segoe UI"/>
          <w:color w:val="126DB6"/>
          <w:sz w:val="26"/>
          <w:szCs w:val="26"/>
        </w:rPr>
      </w:pPr>
      <w:r>
        <w:rPr>
          <w:rFonts w:ascii="Gill Sans MT" w:hAnsi="Gill Sans MT" w:cs="Segoe UI"/>
          <w:color w:val="126DB6"/>
          <w:sz w:val="26"/>
          <w:szCs w:val="26"/>
        </w:rPr>
        <w:lastRenderedPageBreak/>
        <w:t>Reflection</w:t>
      </w:r>
    </w:p>
    <w:p w14:paraId="74083CBE" w14:textId="77777777" w:rsidR="00B25F36" w:rsidRPr="007F5B30" w:rsidRDefault="00B25F36" w:rsidP="00B25F36">
      <w:pPr>
        <w:pBdr>
          <w:bottom w:val="single" w:sz="4" w:space="1" w:color="auto"/>
        </w:pBdr>
        <w:spacing w:after="0"/>
        <w:rPr>
          <w:rFonts w:ascii="Minion Pro" w:hAnsi="Minion Pro"/>
          <w:i/>
          <w:sz w:val="20"/>
        </w:rPr>
      </w:pPr>
      <w:r>
        <w:rPr>
          <w:rFonts w:ascii="Minion Pro" w:hAnsi="Minion Pro"/>
          <w:i/>
          <w:sz w:val="20"/>
        </w:rPr>
        <w:t>Trauma-Informed Teaching in ECE: Part 2</w:t>
      </w:r>
    </w:p>
    <w:p w14:paraId="7B0F442C" w14:textId="77777777" w:rsidR="00B25F36" w:rsidRDefault="00B25F36" w:rsidP="00B25F36">
      <w:pPr>
        <w:rPr>
          <w:rFonts w:ascii="Minion Pro" w:hAnsi="Minion Pro"/>
        </w:rPr>
      </w:pPr>
    </w:p>
    <w:p w14:paraId="13B755A1" w14:textId="77777777" w:rsidR="00B25F36" w:rsidRPr="0095352E" w:rsidRDefault="00B25F36" w:rsidP="00B25F36">
      <w:pPr>
        <w:rPr>
          <w:rFonts w:ascii="Minion Pro" w:hAnsi="Minion Pro" w:cs="Segoe UI"/>
          <w:b/>
          <w:bCs/>
          <w:color w:val="auto"/>
          <w:sz w:val="20"/>
        </w:rPr>
      </w:pPr>
      <w:r w:rsidRPr="0095352E">
        <w:rPr>
          <w:rFonts w:ascii="Minion Pro" w:hAnsi="Minion Pro" w:cs="Segoe UI"/>
          <w:b/>
          <w:bCs/>
          <w:color w:val="auto"/>
          <w:sz w:val="20"/>
        </w:rPr>
        <w:t xml:space="preserve">We are not clinicians or medical professionals, but it is still critically important we seek to understand the root of child behaviors. </w:t>
      </w:r>
    </w:p>
    <w:p w14:paraId="7B5CCEE3" w14:textId="77777777" w:rsidR="00B25F36" w:rsidRPr="0095352E" w:rsidRDefault="00B25F36" w:rsidP="00B25F36">
      <w:pPr>
        <w:rPr>
          <w:rFonts w:ascii="Minion Pro" w:hAnsi="Minion Pro" w:cs="Segoe UI"/>
          <w:color w:val="auto"/>
          <w:sz w:val="20"/>
        </w:rPr>
      </w:pPr>
      <w:r w:rsidRPr="0095352E">
        <w:rPr>
          <w:rFonts w:ascii="Minion Pro" w:hAnsi="Minion Pro" w:cs="Segoe UI"/>
          <w:color w:val="auto"/>
          <w:sz w:val="20"/>
        </w:rPr>
        <w:t>What is your personal action step to better “get underneath” the behavior of children in your care?</w:t>
      </w:r>
    </w:p>
    <w:p w14:paraId="3279CCA8" w14:textId="77777777" w:rsidR="00B25F36" w:rsidRPr="007F5B30" w:rsidRDefault="00B25F36" w:rsidP="00B25F36">
      <w:pPr>
        <w:rPr>
          <w:rFonts w:ascii="Minion Pro" w:hAnsi="Minion Pro" w:cs="Segoe UI"/>
          <w:color w:val="auto"/>
          <w:sz w:val="20"/>
        </w:rPr>
      </w:pPr>
    </w:p>
    <w:p w14:paraId="05AD1BFB" w14:textId="77777777" w:rsidR="00B25F36" w:rsidRPr="007F5B30" w:rsidRDefault="00B25F36" w:rsidP="00B25F36">
      <w:pPr>
        <w:rPr>
          <w:rFonts w:ascii="Minion Pro" w:hAnsi="Minion Pro" w:cs="Segoe UI"/>
          <w:color w:val="auto"/>
          <w:sz w:val="20"/>
        </w:rPr>
      </w:pPr>
    </w:p>
    <w:p w14:paraId="5D172295" w14:textId="77777777" w:rsidR="00B25F36" w:rsidRPr="000E267F" w:rsidRDefault="00B25F36" w:rsidP="00B25F36">
      <w:pPr>
        <w:rPr>
          <w:rFonts w:ascii="Minion Pro" w:hAnsi="Minion Pro" w:cs="Segoe UI"/>
          <w:color w:val="auto"/>
          <w:sz w:val="20"/>
        </w:rPr>
      </w:pPr>
      <w:r w:rsidRPr="000E267F">
        <w:rPr>
          <w:rFonts w:ascii="Tw Cen MT Condensed" w:hAnsi="Tw Cen MT Condensed" w:cs="Times New Roman"/>
          <w:bCs/>
          <w:color w:val="5B9BD5"/>
          <w:sz w:val="40"/>
          <w:szCs w:val="32"/>
        </w:rPr>
        <w:br w:type="page"/>
      </w:r>
    </w:p>
    <w:p w14:paraId="5B968305" w14:textId="77777777" w:rsidR="00B25F36" w:rsidRPr="00EE61C3" w:rsidRDefault="00B25F36" w:rsidP="00B25F36">
      <w:pPr>
        <w:keepNext/>
        <w:keepLines/>
        <w:spacing w:before="300" w:after="0"/>
        <w:outlineLvl w:val="0"/>
        <w:rPr>
          <w:rFonts w:ascii="Gill Sans MT" w:hAnsi="Gill Sans MT" w:cs="Times New Roman"/>
          <w:bCs/>
          <w:color w:val="126DB6"/>
          <w:sz w:val="26"/>
          <w:szCs w:val="26"/>
        </w:rPr>
      </w:pPr>
      <w:r>
        <w:rPr>
          <w:rFonts w:ascii="Gill Sans MT" w:hAnsi="Gill Sans MT" w:cs="Times New Roman"/>
          <w:bCs/>
          <w:color w:val="126DB6"/>
          <w:sz w:val="26"/>
          <w:szCs w:val="26"/>
        </w:rPr>
        <w:lastRenderedPageBreak/>
        <w:t>Creating Trauma-Sensitive Classrooms</w:t>
      </w:r>
    </w:p>
    <w:p w14:paraId="382D4F4D" w14:textId="77777777" w:rsidR="00B25F36" w:rsidRPr="007F5B30" w:rsidRDefault="00B25F36" w:rsidP="00B25F36">
      <w:pPr>
        <w:pBdr>
          <w:bottom w:val="single" w:sz="4" w:space="1" w:color="auto"/>
        </w:pBdr>
        <w:spacing w:after="0"/>
        <w:rPr>
          <w:rFonts w:ascii="Minion Pro" w:hAnsi="Minion Pro"/>
          <w:i/>
          <w:sz w:val="20"/>
        </w:rPr>
      </w:pPr>
      <w:r>
        <w:rPr>
          <w:rFonts w:ascii="Minion Pro" w:hAnsi="Minion Pro"/>
          <w:bCs/>
          <w:i/>
          <w:sz w:val="20"/>
        </w:rPr>
        <w:t>Trauma-Informed Teaching in ECE: Part 2</w:t>
      </w:r>
    </w:p>
    <w:p w14:paraId="3D4819CF" w14:textId="77777777" w:rsidR="00B25F36" w:rsidRPr="007F5B30" w:rsidRDefault="00B25F36" w:rsidP="00B25F36">
      <w:pPr>
        <w:spacing w:line="276" w:lineRule="auto"/>
        <w:rPr>
          <w:rFonts w:ascii="Minion Pro" w:hAnsi="Minion Pro" w:cs="Segoe UI"/>
          <w:b/>
          <w:bCs/>
          <w:sz w:val="20"/>
        </w:rPr>
      </w:pPr>
    </w:p>
    <w:p w14:paraId="1212F610" w14:textId="77777777" w:rsidR="00B25F36" w:rsidRDefault="00B25F36" w:rsidP="00B25F36">
      <w:pPr>
        <w:spacing w:line="276" w:lineRule="auto"/>
        <w:rPr>
          <w:rFonts w:ascii="Minion Pro" w:hAnsi="Minion Pro" w:cs="Segoe UI"/>
          <w:b/>
          <w:bCs/>
          <w:sz w:val="20"/>
        </w:rPr>
      </w:pPr>
      <w:r>
        <w:rPr>
          <w:rFonts w:ascii="Minion Pro" w:hAnsi="Minion Pro" w:cs="Segoe UI"/>
          <w:b/>
          <w:bCs/>
          <w:sz w:val="20"/>
        </w:rPr>
        <w:t>Physical safety is a prerequisite for trauma-informed classrooms. So how do we set up our environments to support ALL children?</w:t>
      </w:r>
    </w:p>
    <w:p w14:paraId="7C7691CF" w14:textId="77777777" w:rsidR="00B25F36" w:rsidRDefault="00B25F36" w:rsidP="00B25F36">
      <w:pPr>
        <w:spacing w:line="276" w:lineRule="auto"/>
        <w:rPr>
          <w:rFonts w:ascii="Minion Pro" w:hAnsi="Minion Pro" w:cs="Segoe UI"/>
          <w:sz w:val="20"/>
        </w:rPr>
      </w:pPr>
      <w:r>
        <w:rPr>
          <w:rFonts w:ascii="Minion Pro" w:hAnsi="Minion Pro" w:cs="Segoe UI"/>
          <w:b/>
          <w:bCs/>
          <w:sz w:val="20"/>
        </w:rPr>
        <w:t xml:space="preserve">(Physical safety: </w:t>
      </w:r>
      <w:r w:rsidRPr="0095352E">
        <w:rPr>
          <w:rFonts w:ascii="Minion Pro" w:hAnsi="Minion Pro" w:cs="Segoe UI"/>
          <w:sz w:val="20"/>
        </w:rPr>
        <w:t>Children are free from potential harm and have some control over their environment.</w:t>
      </w:r>
      <w:r>
        <w:rPr>
          <w:rFonts w:ascii="Minion Pro" w:hAnsi="Minion Pro" w:cs="Segoe UI"/>
          <w:sz w:val="20"/>
        </w:rPr>
        <w:t>)</w:t>
      </w:r>
    </w:p>
    <w:p w14:paraId="6BC4B5C5" w14:textId="77777777" w:rsidR="00B25F36" w:rsidRDefault="00B25F36" w:rsidP="00B25F36">
      <w:pPr>
        <w:pStyle w:val="ListParagraph"/>
        <w:numPr>
          <w:ilvl w:val="0"/>
          <w:numId w:val="2"/>
        </w:numPr>
        <w:spacing w:line="276" w:lineRule="auto"/>
        <w:rPr>
          <w:rFonts w:ascii="Minion Pro" w:hAnsi="Minion Pro" w:cs="Segoe UI"/>
          <w:sz w:val="20"/>
        </w:rPr>
      </w:pPr>
      <w:r w:rsidRPr="0095352E">
        <w:rPr>
          <w:rFonts w:ascii="Minion Pro" w:hAnsi="Minion Pro" w:cs="Segoe UI"/>
          <w:sz w:val="20"/>
        </w:rPr>
        <w:t>Have a comfortable and welcoming environment</w:t>
      </w:r>
      <w:r>
        <w:rPr>
          <w:rFonts w:ascii="Minion Pro" w:hAnsi="Minion Pro" w:cs="Segoe UI"/>
          <w:sz w:val="20"/>
        </w:rPr>
        <w:t>:</w:t>
      </w:r>
    </w:p>
    <w:p w14:paraId="747E4544" w14:textId="77777777" w:rsidR="00B25F36" w:rsidRPr="0095352E" w:rsidRDefault="00B25F36" w:rsidP="00B25F36">
      <w:pPr>
        <w:spacing w:line="276" w:lineRule="auto"/>
        <w:rPr>
          <w:rFonts w:ascii="Minion Pro" w:hAnsi="Minion Pro" w:cs="Segoe UI"/>
          <w:sz w:val="20"/>
        </w:rPr>
      </w:pPr>
    </w:p>
    <w:p w14:paraId="2B3447E7" w14:textId="77777777" w:rsidR="00B25F36" w:rsidRDefault="00B25F36" w:rsidP="00B25F36">
      <w:pPr>
        <w:pStyle w:val="ListParagraph"/>
        <w:numPr>
          <w:ilvl w:val="0"/>
          <w:numId w:val="2"/>
        </w:numPr>
        <w:spacing w:line="276" w:lineRule="auto"/>
        <w:rPr>
          <w:rFonts w:ascii="Minion Pro" w:hAnsi="Minion Pro" w:cs="Segoe UI"/>
          <w:sz w:val="20"/>
        </w:rPr>
      </w:pPr>
      <w:r w:rsidRPr="0095352E">
        <w:rPr>
          <w:rFonts w:ascii="Minion Pro" w:hAnsi="Minion Pro" w:cs="Segoe UI"/>
          <w:sz w:val="20"/>
        </w:rPr>
        <w:t>Orient children to their physical space</w:t>
      </w:r>
      <w:r>
        <w:rPr>
          <w:rFonts w:ascii="Minion Pro" w:hAnsi="Minion Pro" w:cs="Segoe UI"/>
          <w:sz w:val="20"/>
        </w:rPr>
        <w:t>:</w:t>
      </w:r>
    </w:p>
    <w:p w14:paraId="0FB728AF" w14:textId="77777777" w:rsidR="00B25F36" w:rsidRPr="0095352E" w:rsidRDefault="00B25F36" w:rsidP="00B25F36">
      <w:pPr>
        <w:pStyle w:val="ListParagraph"/>
        <w:rPr>
          <w:rFonts w:ascii="Minion Pro" w:hAnsi="Minion Pro" w:cs="Segoe UI"/>
          <w:sz w:val="20"/>
        </w:rPr>
      </w:pPr>
    </w:p>
    <w:p w14:paraId="00A08B28" w14:textId="77777777" w:rsidR="00B25F36" w:rsidRPr="0095352E" w:rsidRDefault="00B25F36" w:rsidP="00B25F36">
      <w:pPr>
        <w:spacing w:line="276" w:lineRule="auto"/>
        <w:rPr>
          <w:rFonts w:ascii="Minion Pro" w:hAnsi="Minion Pro" w:cs="Segoe UI"/>
          <w:sz w:val="20"/>
        </w:rPr>
      </w:pPr>
    </w:p>
    <w:p w14:paraId="2A073F3F" w14:textId="77777777" w:rsidR="00B25F36" w:rsidRDefault="00B25F36" w:rsidP="00B25F36">
      <w:pPr>
        <w:pStyle w:val="ListParagraph"/>
        <w:numPr>
          <w:ilvl w:val="0"/>
          <w:numId w:val="2"/>
        </w:numPr>
        <w:spacing w:line="276" w:lineRule="auto"/>
        <w:rPr>
          <w:rFonts w:ascii="Minion Pro" w:hAnsi="Minion Pro" w:cs="Segoe UI"/>
          <w:sz w:val="20"/>
        </w:rPr>
      </w:pPr>
      <w:r w:rsidRPr="0095352E">
        <w:rPr>
          <w:rFonts w:ascii="Minion Pro" w:hAnsi="Minion Pro" w:cs="Segoe UI"/>
          <w:sz w:val="20"/>
        </w:rPr>
        <w:t>Create and maintain consistent daily routines</w:t>
      </w:r>
      <w:r>
        <w:rPr>
          <w:rFonts w:ascii="Minion Pro" w:hAnsi="Minion Pro" w:cs="Segoe UI"/>
          <w:sz w:val="20"/>
        </w:rPr>
        <w:t>:</w:t>
      </w:r>
    </w:p>
    <w:p w14:paraId="731212D3" w14:textId="77777777" w:rsidR="00B25F36" w:rsidRPr="0095352E" w:rsidRDefault="00B25F36" w:rsidP="00B25F36">
      <w:pPr>
        <w:spacing w:line="276" w:lineRule="auto"/>
        <w:rPr>
          <w:rFonts w:ascii="Minion Pro" w:hAnsi="Minion Pro" w:cs="Segoe UI"/>
          <w:sz w:val="20"/>
        </w:rPr>
      </w:pPr>
    </w:p>
    <w:p w14:paraId="1769242D" w14:textId="77777777" w:rsidR="00B25F36" w:rsidRDefault="00B25F36" w:rsidP="00B25F36">
      <w:pPr>
        <w:pStyle w:val="ListParagraph"/>
        <w:numPr>
          <w:ilvl w:val="0"/>
          <w:numId w:val="2"/>
        </w:numPr>
        <w:spacing w:line="276" w:lineRule="auto"/>
        <w:rPr>
          <w:rFonts w:ascii="Minion Pro" w:hAnsi="Minion Pro" w:cs="Segoe UI"/>
          <w:sz w:val="20"/>
        </w:rPr>
      </w:pPr>
      <w:r w:rsidRPr="0095352E">
        <w:rPr>
          <w:rFonts w:ascii="Minion Pro" w:hAnsi="Minion Pro" w:cs="Segoe UI"/>
          <w:sz w:val="20"/>
        </w:rPr>
        <w:t>Anticipate difficult periods and transitions and offer extra support</w:t>
      </w:r>
      <w:r>
        <w:rPr>
          <w:rFonts w:ascii="Minion Pro" w:hAnsi="Minion Pro" w:cs="Segoe UI"/>
          <w:sz w:val="20"/>
        </w:rPr>
        <w:t>:</w:t>
      </w:r>
    </w:p>
    <w:p w14:paraId="379D836D" w14:textId="77777777" w:rsidR="00B25F36" w:rsidRPr="0095352E" w:rsidRDefault="00B25F36" w:rsidP="00B25F36">
      <w:pPr>
        <w:pStyle w:val="ListParagraph"/>
        <w:rPr>
          <w:rFonts w:ascii="Minion Pro" w:hAnsi="Minion Pro" w:cs="Segoe UI"/>
          <w:sz w:val="20"/>
        </w:rPr>
      </w:pPr>
    </w:p>
    <w:p w14:paraId="30C7C577" w14:textId="77777777" w:rsidR="00B25F36" w:rsidRPr="0095352E" w:rsidRDefault="00B25F36" w:rsidP="00B25F36">
      <w:pPr>
        <w:spacing w:line="276" w:lineRule="auto"/>
        <w:rPr>
          <w:rFonts w:ascii="Minion Pro" w:hAnsi="Minion Pro" w:cs="Segoe UI"/>
          <w:sz w:val="20"/>
        </w:rPr>
      </w:pPr>
    </w:p>
    <w:p w14:paraId="7AEF2A0A" w14:textId="77777777" w:rsidR="00B25F36" w:rsidRDefault="00B25F36" w:rsidP="00B25F36">
      <w:pPr>
        <w:pStyle w:val="ListParagraph"/>
        <w:numPr>
          <w:ilvl w:val="0"/>
          <w:numId w:val="2"/>
        </w:numPr>
        <w:spacing w:line="276" w:lineRule="auto"/>
        <w:rPr>
          <w:rFonts w:ascii="Minion Pro" w:hAnsi="Minion Pro" w:cs="Segoe UI"/>
          <w:sz w:val="20"/>
        </w:rPr>
      </w:pPr>
      <w:r w:rsidRPr="0095352E">
        <w:rPr>
          <w:rFonts w:ascii="Minion Pro" w:hAnsi="Minion Pro" w:cs="Segoe UI"/>
          <w:sz w:val="20"/>
        </w:rPr>
        <w:t>Tell children when something out of the ordinary is going to occur</w:t>
      </w:r>
      <w:r>
        <w:rPr>
          <w:rFonts w:ascii="Minion Pro" w:hAnsi="Minion Pro" w:cs="Segoe UI"/>
          <w:sz w:val="20"/>
        </w:rPr>
        <w:t>:</w:t>
      </w:r>
    </w:p>
    <w:p w14:paraId="442CAA3C" w14:textId="77777777" w:rsidR="00B25F36" w:rsidRPr="0095352E" w:rsidRDefault="00B25F36" w:rsidP="00B25F36">
      <w:pPr>
        <w:spacing w:line="276" w:lineRule="auto"/>
        <w:rPr>
          <w:rFonts w:ascii="Minion Pro" w:hAnsi="Minion Pro" w:cs="Segoe UI"/>
          <w:sz w:val="20"/>
        </w:rPr>
      </w:pPr>
    </w:p>
    <w:p w14:paraId="008B8928" w14:textId="77777777" w:rsidR="00B25F36" w:rsidRDefault="00B25F36" w:rsidP="00B25F36">
      <w:pPr>
        <w:pStyle w:val="ListParagraph"/>
        <w:numPr>
          <w:ilvl w:val="0"/>
          <w:numId w:val="2"/>
        </w:numPr>
        <w:spacing w:line="276" w:lineRule="auto"/>
        <w:rPr>
          <w:rFonts w:ascii="Minion Pro" w:hAnsi="Minion Pro" w:cs="Segoe UI"/>
          <w:sz w:val="20"/>
        </w:rPr>
      </w:pPr>
      <w:r w:rsidRPr="0095352E">
        <w:rPr>
          <w:rFonts w:ascii="Minion Pro" w:hAnsi="Minion Pro" w:cs="Segoe UI"/>
          <w:sz w:val="20"/>
        </w:rPr>
        <w:t>Use techniques to support children’s self-regulation</w:t>
      </w:r>
      <w:r>
        <w:rPr>
          <w:rFonts w:ascii="Minion Pro" w:hAnsi="Minion Pro" w:cs="Segoe UI"/>
          <w:sz w:val="20"/>
        </w:rPr>
        <w:t>:</w:t>
      </w:r>
    </w:p>
    <w:p w14:paraId="04197058" w14:textId="77777777" w:rsidR="00B25F36" w:rsidRPr="0095352E" w:rsidRDefault="00B25F36" w:rsidP="00B25F36">
      <w:pPr>
        <w:pStyle w:val="ListParagraph"/>
        <w:rPr>
          <w:rFonts w:ascii="Minion Pro" w:hAnsi="Minion Pro" w:cs="Segoe UI"/>
          <w:sz w:val="20"/>
        </w:rPr>
      </w:pPr>
    </w:p>
    <w:p w14:paraId="5EF784E8" w14:textId="77777777" w:rsidR="00B25F36" w:rsidRPr="0095352E" w:rsidRDefault="00B25F36" w:rsidP="00B25F36">
      <w:pPr>
        <w:spacing w:line="276" w:lineRule="auto"/>
        <w:rPr>
          <w:rFonts w:ascii="Minion Pro" w:hAnsi="Minion Pro" w:cs="Segoe UI"/>
          <w:sz w:val="20"/>
        </w:rPr>
      </w:pPr>
    </w:p>
    <w:p w14:paraId="58B2B2AC" w14:textId="77777777" w:rsidR="00B25F36" w:rsidRDefault="00B25F36" w:rsidP="00B25F36">
      <w:pPr>
        <w:pStyle w:val="ListParagraph"/>
        <w:numPr>
          <w:ilvl w:val="0"/>
          <w:numId w:val="2"/>
        </w:numPr>
        <w:spacing w:line="276" w:lineRule="auto"/>
        <w:rPr>
          <w:rFonts w:ascii="Minion Pro" w:hAnsi="Minion Pro" w:cs="Segoe UI"/>
          <w:sz w:val="20"/>
        </w:rPr>
      </w:pPr>
      <w:r w:rsidRPr="0095352E">
        <w:rPr>
          <w:rFonts w:ascii="Minion Pro" w:hAnsi="Minion Pro" w:cs="Segoe UI"/>
          <w:sz w:val="20"/>
        </w:rPr>
        <w:t>Offer children developmentally-appropriate choices</w:t>
      </w:r>
      <w:r>
        <w:rPr>
          <w:rFonts w:ascii="Minion Pro" w:hAnsi="Minion Pro" w:cs="Segoe UI"/>
          <w:sz w:val="20"/>
        </w:rPr>
        <w:t>:</w:t>
      </w:r>
    </w:p>
    <w:p w14:paraId="5A7D4AC6" w14:textId="77777777" w:rsidR="00B25F36" w:rsidRPr="0095352E" w:rsidRDefault="00B25F36" w:rsidP="00B25F36">
      <w:pPr>
        <w:spacing w:line="276" w:lineRule="auto"/>
        <w:rPr>
          <w:rFonts w:ascii="Minion Pro" w:hAnsi="Minion Pro" w:cs="Segoe UI"/>
          <w:sz w:val="20"/>
        </w:rPr>
      </w:pPr>
    </w:p>
    <w:p w14:paraId="13AA630D" w14:textId="77777777" w:rsidR="00B25F36" w:rsidRDefault="00B25F36" w:rsidP="00B25F36">
      <w:pPr>
        <w:pStyle w:val="ListParagraph"/>
        <w:numPr>
          <w:ilvl w:val="0"/>
          <w:numId w:val="2"/>
        </w:numPr>
        <w:spacing w:line="276" w:lineRule="auto"/>
        <w:rPr>
          <w:rFonts w:ascii="Minion Pro" w:hAnsi="Minion Pro" w:cs="Segoe UI"/>
          <w:sz w:val="20"/>
        </w:rPr>
      </w:pPr>
      <w:r w:rsidRPr="0095352E">
        <w:rPr>
          <w:rFonts w:ascii="Minion Pro" w:hAnsi="Minion Pro" w:cs="Segoe UI"/>
          <w:sz w:val="20"/>
        </w:rPr>
        <w:t>Understand that children make sense of experiences by reenacting them in play or interactions with peers and adults</w:t>
      </w:r>
      <w:r>
        <w:rPr>
          <w:rFonts w:ascii="Minion Pro" w:hAnsi="Minion Pro" w:cs="Segoe UI"/>
          <w:sz w:val="20"/>
        </w:rPr>
        <w:t>:</w:t>
      </w:r>
    </w:p>
    <w:p w14:paraId="0AA6AA64" w14:textId="77777777" w:rsidR="00B25F36" w:rsidRPr="0095352E" w:rsidRDefault="00B25F36" w:rsidP="00B25F36">
      <w:pPr>
        <w:pStyle w:val="ListParagraph"/>
        <w:rPr>
          <w:rFonts w:ascii="Minion Pro" w:hAnsi="Minion Pro" w:cs="Segoe UI"/>
          <w:sz w:val="20"/>
        </w:rPr>
      </w:pPr>
    </w:p>
    <w:p w14:paraId="36E36870" w14:textId="77777777" w:rsidR="00B25F36" w:rsidRPr="0095352E" w:rsidRDefault="00B25F36" w:rsidP="00B25F36">
      <w:pPr>
        <w:spacing w:line="276" w:lineRule="auto"/>
        <w:rPr>
          <w:rFonts w:ascii="Minion Pro" w:hAnsi="Minion Pro" w:cs="Segoe UI"/>
          <w:sz w:val="20"/>
        </w:rPr>
      </w:pPr>
    </w:p>
    <w:p w14:paraId="4D2A6DAC" w14:textId="77777777" w:rsidR="00B25F36" w:rsidRPr="0095352E" w:rsidRDefault="00B25F36" w:rsidP="00B25F36">
      <w:pPr>
        <w:pStyle w:val="ListParagraph"/>
        <w:numPr>
          <w:ilvl w:val="0"/>
          <w:numId w:val="2"/>
        </w:numPr>
        <w:spacing w:line="276" w:lineRule="auto"/>
        <w:rPr>
          <w:rFonts w:ascii="Minion Pro" w:hAnsi="Minion Pro" w:cs="Segoe UI"/>
          <w:b/>
          <w:bCs/>
          <w:sz w:val="20"/>
        </w:rPr>
      </w:pPr>
      <w:r w:rsidRPr="0095352E">
        <w:rPr>
          <w:rFonts w:ascii="Minion Pro" w:hAnsi="Minion Pro" w:cs="Segoe UI"/>
          <w:sz w:val="20"/>
        </w:rPr>
        <w:t>Be nurturing and affectionate, but also sensitive to children’s individual triggers</w:t>
      </w:r>
      <w:r>
        <w:rPr>
          <w:rFonts w:ascii="Minion Pro" w:hAnsi="Minion Pro" w:cs="Segoe UI"/>
          <w:sz w:val="20"/>
        </w:rPr>
        <w:t>:</w:t>
      </w:r>
    </w:p>
    <w:p w14:paraId="6FBE4948" w14:textId="77777777" w:rsidR="00B25F36" w:rsidRDefault="00B25F36" w:rsidP="00B25F36">
      <w:pPr>
        <w:spacing w:after="160" w:line="259" w:lineRule="auto"/>
        <w:jc w:val="center"/>
        <w:rPr>
          <w:rFonts w:ascii="Tw Cen MT Condensed" w:hAnsi="Tw Cen MT Condensed" w:cs="Times New Roman"/>
          <w:bCs/>
          <w:color w:val="5B9BD5"/>
          <w:sz w:val="40"/>
          <w:szCs w:val="32"/>
        </w:rPr>
      </w:pPr>
    </w:p>
    <w:p w14:paraId="720E3B46" w14:textId="77777777" w:rsidR="00B25F36" w:rsidRDefault="00B25F36" w:rsidP="00B25F36">
      <w:pPr>
        <w:keepNext/>
        <w:keepLines/>
        <w:spacing w:before="300" w:after="0"/>
        <w:outlineLvl w:val="0"/>
        <w:rPr>
          <w:rFonts w:ascii="Gill Sans MT" w:hAnsi="Gill Sans MT" w:cs="Times New Roman"/>
          <w:bCs/>
          <w:color w:val="126DB6"/>
          <w:sz w:val="26"/>
          <w:szCs w:val="26"/>
        </w:rPr>
      </w:pPr>
    </w:p>
    <w:p w14:paraId="2704F0D4" w14:textId="77777777" w:rsidR="00B25F36" w:rsidRDefault="00B25F36" w:rsidP="00B25F36"/>
    <w:p w14:paraId="0397CD5C" w14:textId="77777777" w:rsidR="00B25F36" w:rsidRPr="00EE61C3" w:rsidRDefault="00B25F36" w:rsidP="00B25F36">
      <w:pPr>
        <w:keepNext/>
        <w:keepLines/>
        <w:spacing w:before="300" w:after="0"/>
        <w:outlineLvl w:val="0"/>
        <w:rPr>
          <w:rFonts w:ascii="Gill Sans MT" w:hAnsi="Gill Sans MT" w:cs="Times New Roman"/>
          <w:bCs/>
          <w:color w:val="126DB6"/>
          <w:sz w:val="26"/>
          <w:szCs w:val="26"/>
        </w:rPr>
      </w:pPr>
      <w:r>
        <w:rPr>
          <w:rFonts w:ascii="Gill Sans MT" w:hAnsi="Gill Sans MT" w:cs="Times New Roman"/>
          <w:bCs/>
          <w:color w:val="126DB6"/>
          <w:sz w:val="26"/>
          <w:szCs w:val="26"/>
        </w:rPr>
        <w:lastRenderedPageBreak/>
        <w:t>Connecting Trauma-Informed Teaching to SEL</w:t>
      </w:r>
    </w:p>
    <w:p w14:paraId="71ADFBD0" w14:textId="77777777" w:rsidR="00B25F36" w:rsidRPr="007F5B30" w:rsidRDefault="00B25F36" w:rsidP="00B25F36">
      <w:pPr>
        <w:pBdr>
          <w:bottom w:val="single" w:sz="4" w:space="1" w:color="auto"/>
        </w:pBdr>
        <w:spacing w:after="0"/>
        <w:rPr>
          <w:rFonts w:ascii="Minion Pro" w:hAnsi="Minion Pro"/>
          <w:i/>
          <w:sz w:val="20"/>
        </w:rPr>
      </w:pPr>
      <w:r>
        <w:rPr>
          <w:rFonts w:ascii="Minion Pro" w:hAnsi="Minion Pro"/>
          <w:bCs/>
          <w:i/>
          <w:sz w:val="20"/>
        </w:rPr>
        <w:t>Trauma-Informed Teaching in ECE: Part 2</w:t>
      </w:r>
    </w:p>
    <w:p w14:paraId="3AA26003" w14:textId="77777777" w:rsidR="00B25F36" w:rsidRPr="007F5B30" w:rsidRDefault="00B25F36" w:rsidP="00B25F36">
      <w:pPr>
        <w:spacing w:line="276" w:lineRule="auto"/>
        <w:rPr>
          <w:rFonts w:ascii="Minion Pro" w:hAnsi="Minion Pro" w:cs="Segoe UI"/>
          <w:b/>
          <w:bCs/>
          <w:sz w:val="20"/>
        </w:rPr>
      </w:pPr>
    </w:p>
    <w:p w14:paraId="024A19E7" w14:textId="77777777" w:rsidR="00B25F36" w:rsidRPr="000B76A0" w:rsidRDefault="00B25F36" w:rsidP="00B25F36">
      <w:pPr>
        <w:rPr>
          <w:rFonts w:ascii="Minion Pro" w:hAnsi="Minion Pro"/>
          <w:sz w:val="20"/>
        </w:rPr>
      </w:pPr>
      <w:r w:rsidRPr="007B129A">
        <w:rPr>
          <w:rFonts w:ascii="Minion Pro" w:hAnsi="Minion Pro"/>
          <w:sz w:val="20"/>
        </w:rPr>
        <w:t xml:space="preserve">In what ways does social-emotional learning, specifically self-awareness and self-management, </w:t>
      </w:r>
      <w:r>
        <w:rPr>
          <w:rFonts w:ascii="Minion Pro" w:hAnsi="Minion Pro"/>
          <w:sz w:val="20"/>
        </w:rPr>
        <w:t>support</w:t>
      </w:r>
      <w:r w:rsidRPr="007B129A">
        <w:rPr>
          <w:rFonts w:ascii="Minion Pro" w:hAnsi="Minion Pro"/>
          <w:sz w:val="20"/>
        </w:rPr>
        <w:t xml:space="preserve"> and overlap with trauma-informed teaching? </w:t>
      </w:r>
    </w:p>
    <w:p w14:paraId="6FD058FB" w14:textId="77777777" w:rsidR="00B25F36" w:rsidRPr="007F5B30" w:rsidRDefault="00B25F36" w:rsidP="00B25F36">
      <w:pPr>
        <w:rPr>
          <w:rFonts w:ascii="Minion Pro" w:hAnsi="Minion Pro"/>
          <w:sz w:val="20"/>
        </w:rPr>
      </w:pPr>
    </w:p>
    <w:p w14:paraId="26F27984" w14:textId="77777777" w:rsidR="00B25F36" w:rsidRDefault="00B25F36" w:rsidP="00B25F36">
      <w:pPr>
        <w:jc w:val="center"/>
      </w:pPr>
    </w:p>
    <w:p w14:paraId="3F2C8FC0" w14:textId="77777777" w:rsidR="00B25F36" w:rsidRDefault="00B25F36" w:rsidP="00B25F36"/>
    <w:p w14:paraId="2B938793" w14:textId="77777777" w:rsidR="00B25F36" w:rsidRDefault="00B25F36" w:rsidP="00B25F36"/>
    <w:p w14:paraId="55C4EF8A" w14:textId="77777777" w:rsidR="00B25F36" w:rsidRDefault="00B25F36" w:rsidP="00B25F36">
      <w:pPr>
        <w:spacing w:after="160" w:line="259" w:lineRule="auto"/>
        <w:rPr>
          <w:rFonts w:ascii="Tw Cen MT Condensed" w:hAnsi="Tw Cen MT Condensed" w:cs="Times New Roman"/>
          <w:bCs/>
          <w:color w:val="5B9BD5"/>
          <w:sz w:val="40"/>
          <w:szCs w:val="32"/>
        </w:rPr>
      </w:pPr>
      <w:r>
        <w:rPr>
          <w:rFonts w:ascii="Tw Cen MT Condensed" w:hAnsi="Tw Cen MT Condensed" w:cs="Times New Roman"/>
          <w:bCs/>
          <w:color w:val="5B9BD5"/>
          <w:sz w:val="40"/>
          <w:szCs w:val="32"/>
        </w:rPr>
        <w:br w:type="page"/>
      </w:r>
    </w:p>
    <w:p w14:paraId="7F265280" w14:textId="77777777" w:rsidR="00B25F36" w:rsidRPr="00EE61C3" w:rsidRDefault="00B25F36" w:rsidP="00B25F36">
      <w:pPr>
        <w:keepNext/>
        <w:keepLines/>
        <w:spacing w:before="300" w:after="0"/>
        <w:outlineLvl w:val="0"/>
        <w:rPr>
          <w:rFonts w:ascii="Gill Sans MT" w:hAnsi="Gill Sans MT" w:cs="Times New Roman"/>
          <w:bCs/>
          <w:color w:val="126DB6"/>
          <w:sz w:val="26"/>
          <w:szCs w:val="26"/>
        </w:rPr>
      </w:pPr>
      <w:r>
        <w:rPr>
          <w:rFonts w:ascii="Gill Sans MT" w:hAnsi="Gill Sans MT" w:cs="Times New Roman"/>
          <w:bCs/>
          <w:color w:val="126DB6"/>
          <w:sz w:val="26"/>
          <w:szCs w:val="26"/>
        </w:rPr>
        <w:lastRenderedPageBreak/>
        <w:t>Planning to Implement Trauma-Informed Practices</w:t>
      </w:r>
    </w:p>
    <w:p w14:paraId="7C3802BD" w14:textId="77777777" w:rsidR="00B25F36" w:rsidRPr="0044500A" w:rsidRDefault="00B25F36" w:rsidP="00B25F36">
      <w:pPr>
        <w:pBdr>
          <w:bottom w:val="single" w:sz="4" w:space="1" w:color="auto"/>
        </w:pBdr>
        <w:spacing w:after="0"/>
        <w:rPr>
          <w:rFonts w:ascii="Minion Pro" w:hAnsi="Minion Pro"/>
          <w:i/>
          <w:sz w:val="20"/>
        </w:rPr>
      </w:pPr>
      <w:r>
        <w:rPr>
          <w:rFonts w:ascii="Minion Pro" w:hAnsi="Minion Pro"/>
          <w:bCs/>
          <w:i/>
          <w:sz w:val="20"/>
        </w:rPr>
        <w:t>Trauma-Informed Teaching in ECE: Part 2</w:t>
      </w:r>
    </w:p>
    <w:p w14:paraId="0BCE11D0" w14:textId="77777777" w:rsidR="00B25F36" w:rsidRDefault="00B25F36" w:rsidP="00B25F36"/>
    <w:p w14:paraId="7897512D" w14:textId="77777777" w:rsidR="00342957" w:rsidRPr="00342957" w:rsidRDefault="00342957" w:rsidP="00342957">
      <w:pPr>
        <w:rPr>
          <w:rFonts w:ascii="Minion Pro" w:hAnsi="Minion Pro"/>
          <w:sz w:val="20"/>
          <w:szCs w:val="22"/>
        </w:rPr>
      </w:pPr>
      <w:r w:rsidRPr="00342957">
        <w:rPr>
          <w:rFonts w:ascii="Minion Pro" w:hAnsi="Minion Pro"/>
          <w:sz w:val="20"/>
          <w:szCs w:val="22"/>
        </w:rPr>
        <w:t xml:space="preserve">Picture your classroom as it’s currently operating during COVID, or how it will operate when it reopens. To ensure that you’re applying what you’ve learned in the SEL course to ensure ALL children are returning to responsive classroom environments where they can feel safe, you need to be intentional with your planning. </w:t>
      </w:r>
    </w:p>
    <w:p w14:paraId="1228FC0D" w14:textId="77777777" w:rsidR="00B25F36" w:rsidRPr="0057448E" w:rsidRDefault="00B25F36" w:rsidP="00B25F36">
      <w:pPr>
        <w:rPr>
          <w:rFonts w:ascii="Minion Pro" w:hAnsi="Minion Pro"/>
          <w:sz w:val="20"/>
          <w:szCs w:val="22"/>
        </w:rPr>
      </w:pPr>
      <w:r w:rsidRPr="0057448E">
        <w:rPr>
          <w:rFonts w:ascii="Minion Pro" w:hAnsi="Minion Pro"/>
          <w:sz w:val="20"/>
          <w:szCs w:val="22"/>
        </w:rPr>
        <w:t>Plan out:</w:t>
      </w:r>
    </w:p>
    <w:p w14:paraId="1D9B3FE8" w14:textId="77777777" w:rsidR="00342957" w:rsidRPr="00342957" w:rsidRDefault="00342957" w:rsidP="00342957">
      <w:pPr>
        <w:numPr>
          <w:ilvl w:val="0"/>
          <w:numId w:val="6"/>
        </w:numPr>
        <w:rPr>
          <w:rFonts w:ascii="Minion Pro" w:hAnsi="Minion Pro"/>
          <w:sz w:val="20"/>
          <w:szCs w:val="22"/>
        </w:rPr>
      </w:pPr>
      <w:r w:rsidRPr="00342957">
        <w:rPr>
          <w:rFonts w:ascii="Minion Pro" w:hAnsi="Minion Pro"/>
          <w:sz w:val="20"/>
          <w:szCs w:val="22"/>
        </w:rPr>
        <w:t xml:space="preserve">What specific actions will you take to ensure trauma-informed practices are being used proactively in your classroom? </w:t>
      </w:r>
    </w:p>
    <w:p w14:paraId="67EF5702" w14:textId="77777777" w:rsidR="00342957" w:rsidRPr="00342957" w:rsidRDefault="00342957" w:rsidP="00342957">
      <w:pPr>
        <w:numPr>
          <w:ilvl w:val="0"/>
          <w:numId w:val="6"/>
        </w:numPr>
        <w:rPr>
          <w:rFonts w:ascii="Minion Pro" w:hAnsi="Minion Pro"/>
          <w:sz w:val="20"/>
          <w:szCs w:val="22"/>
        </w:rPr>
      </w:pPr>
      <w:r w:rsidRPr="00342957">
        <w:rPr>
          <w:rFonts w:ascii="Minion Pro" w:hAnsi="Minion Pro"/>
          <w:sz w:val="20"/>
          <w:szCs w:val="22"/>
        </w:rPr>
        <w:t xml:space="preserve">What will you do in your own classroom to proactively apply trauma-informed best practices? </w:t>
      </w:r>
    </w:p>
    <w:p w14:paraId="28C440CC" w14:textId="77777777" w:rsidR="00B25F36" w:rsidRDefault="00B25F36" w:rsidP="00B25F36">
      <w:pPr>
        <w:rPr>
          <w:rFonts w:ascii="Minion Pro" w:hAnsi="Minion Pro"/>
          <w:sz w:val="20"/>
          <w:szCs w:val="22"/>
        </w:rPr>
      </w:pPr>
      <w:r>
        <w:rPr>
          <w:rFonts w:ascii="Minion Pro" w:hAnsi="Minion Pro"/>
          <w:sz w:val="20"/>
          <w:szCs w:val="22"/>
        </w:rPr>
        <w:t xml:space="preserve">(Hint: </w:t>
      </w:r>
      <w:r w:rsidRPr="00B23E92">
        <w:rPr>
          <w:rFonts w:ascii="Minion Pro" w:hAnsi="Minion Pro"/>
          <w:sz w:val="20"/>
          <w:szCs w:val="22"/>
        </w:rPr>
        <w:t>Refer back to page 16 for best practices in setting up trauma-informed classrooms and spaces!</w:t>
      </w:r>
      <w:r>
        <w:rPr>
          <w:rFonts w:ascii="Minion Pro" w:hAnsi="Minion Pro"/>
          <w:sz w:val="20"/>
          <w:szCs w:val="22"/>
        </w:rPr>
        <w:t>)</w:t>
      </w:r>
    </w:p>
    <w:p w14:paraId="0BF6A6EF" w14:textId="1206F4F6" w:rsidR="00B25F36" w:rsidRPr="001A60DB" w:rsidRDefault="00B25F36" w:rsidP="00B25F36">
      <w:pPr>
        <w:rPr>
          <w:rFonts w:ascii="Minion Pro" w:hAnsi="Minion Pro"/>
          <w:b/>
          <w:bCs/>
          <w:sz w:val="20"/>
          <w:szCs w:val="22"/>
        </w:rPr>
      </w:pPr>
      <w:r w:rsidRPr="001A60DB">
        <w:rPr>
          <w:rFonts w:ascii="Minion Pro" w:hAnsi="Minion Pro"/>
          <w:b/>
          <w:bCs/>
          <w:sz w:val="20"/>
          <w:szCs w:val="22"/>
        </w:rPr>
        <w:t xml:space="preserve">Specific actions I, as a </w:t>
      </w:r>
      <w:r w:rsidR="00342957">
        <w:rPr>
          <w:rFonts w:ascii="Minion Pro" w:hAnsi="Minion Pro"/>
          <w:b/>
          <w:bCs/>
          <w:sz w:val="20"/>
          <w:szCs w:val="22"/>
        </w:rPr>
        <w:t>teacher</w:t>
      </w:r>
      <w:r w:rsidRPr="001A60DB">
        <w:rPr>
          <w:rFonts w:ascii="Minion Pro" w:hAnsi="Minion Pro"/>
          <w:b/>
          <w:bCs/>
          <w:sz w:val="20"/>
          <w:szCs w:val="22"/>
        </w:rPr>
        <w:t>, will take to ensure trauma-informed practices are being used proactively in my c</w:t>
      </w:r>
      <w:r w:rsidR="00342957">
        <w:rPr>
          <w:rFonts w:ascii="Minion Pro" w:hAnsi="Minion Pro"/>
          <w:b/>
          <w:bCs/>
          <w:sz w:val="20"/>
          <w:szCs w:val="22"/>
        </w:rPr>
        <w:t>lassroom</w:t>
      </w:r>
      <w:r w:rsidRPr="001A60DB">
        <w:rPr>
          <w:rFonts w:ascii="Minion Pro" w:hAnsi="Minion Pro"/>
          <w:b/>
          <w:bCs/>
          <w:sz w:val="20"/>
          <w:szCs w:val="22"/>
        </w:rPr>
        <w:t>:</w:t>
      </w:r>
    </w:p>
    <w:p w14:paraId="106EC39E" w14:textId="77777777" w:rsidR="00B25F36" w:rsidRDefault="00B25F36" w:rsidP="00B25F36">
      <w:pPr>
        <w:rPr>
          <w:rFonts w:ascii="Minion Pro" w:hAnsi="Minion Pro"/>
          <w:sz w:val="20"/>
          <w:szCs w:val="22"/>
        </w:rPr>
      </w:pPr>
    </w:p>
    <w:p w14:paraId="04533EFF" w14:textId="77777777" w:rsidR="00B25F36" w:rsidRDefault="00B25F36" w:rsidP="00B25F36">
      <w:pPr>
        <w:rPr>
          <w:rFonts w:ascii="Minion Pro" w:hAnsi="Minion Pro"/>
          <w:sz w:val="20"/>
          <w:szCs w:val="22"/>
        </w:rPr>
      </w:pPr>
    </w:p>
    <w:p w14:paraId="08A471C4" w14:textId="77777777" w:rsidR="00B25F36" w:rsidRDefault="00B25F36" w:rsidP="00B25F36">
      <w:pPr>
        <w:rPr>
          <w:rFonts w:ascii="Minion Pro" w:hAnsi="Minion Pro"/>
          <w:sz w:val="20"/>
          <w:szCs w:val="22"/>
        </w:rPr>
      </w:pPr>
    </w:p>
    <w:p w14:paraId="27AD175D" w14:textId="77777777" w:rsidR="00B25F36" w:rsidRDefault="00B25F36" w:rsidP="00B25F36">
      <w:pPr>
        <w:rPr>
          <w:rFonts w:ascii="Minion Pro" w:hAnsi="Minion Pro"/>
          <w:sz w:val="20"/>
          <w:szCs w:val="22"/>
        </w:rPr>
      </w:pPr>
    </w:p>
    <w:p w14:paraId="3666163D" w14:textId="77777777" w:rsidR="00B25F36" w:rsidRDefault="00B25F36" w:rsidP="00B25F36">
      <w:pPr>
        <w:rPr>
          <w:rFonts w:ascii="Minion Pro" w:hAnsi="Minion Pro"/>
          <w:sz w:val="20"/>
          <w:szCs w:val="22"/>
        </w:rPr>
      </w:pPr>
    </w:p>
    <w:p w14:paraId="056FF8A2" w14:textId="77777777" w:rsidR="00B25F36" w:rsidRDefault="00B25F36" w:rsidP="00B25F36">
      <w:pPr>
        <w:rPr>
          <w:rFonts w:ascii="Minion Pro" w:hAnsi="Minion Pro"/>
          <w:sz w:val="20"/>
          <w:szCs w:val="22"/>
        </w:rPr>
      </w:pPr>
    </w:p>
    <w:p w14:paraId="33A2037E" w14:textId="77777777" w:rsidR="00B25F36" w:rsidRDefault="00B25F36" w:rsidP="00B25F36">
      <w:pPr>
        <w:rPr>
          <w:rFonts w:ascii="Minion Pro" w:hAnsi="Minion Pro"/>
          <w:sz w:val="20"/>
          <w:szCs w:val="22"/>
        </w:rPr>
      </w:pPr>
    </w:p>
    <w:p w14:paraId="696CCBCB" w14:textId="77777777" w:rsidR="00B25F36" w:rsidRDefault="00B25F36" w:rsidP="00B25F36">
      <w:pPr>
        <w:rPr>
          <w:rFonts w:ascii="Minion Pro" w:hAnsi="Minion Pro"/>
          <w:sz w:val="20"/>
          <w:szCs w:val="22"/>
        </w:rPr>
      </w:pPr>
    </w:p>
    <w:p w14:paraId="74DF2F17" w14:textId="2FF030A6" w:rsidR="00B25F36" w:rsidRDefault="00B25F36" w:rsidP="00B25F36">
      <w:pPr>
        <w:rPr>
          <w:rFonts w:ascii="Minion Pro" w:hAnsi="Minion Pro"/>
          <w:b/>
          <w:bCs/>
          <w:sz w:val="20"/>
          <w:szCs w:val="22"/>
        </w:rPr>
      </w:pPr>
    </w:p>
    <w:p w14:paraId="2C871B62" w14:textId="56325897" w:rsidR="00342957" w:rsidRDefault="00342957" w:rsidP="00B25F36">
      <w:pPr>
        <w:rPr>
          <w:rFonts w:ascii="Minion Pro" w:hAnsi="Minion Pro"/>
          <w:b/>
          <w:bCs/>
          <w:sz w:val="20"/>
          <w:szCs w:val="22"/>
        </w:rPr>
      </w:pPr>
    </w:p>
    <w:p w14:paraId="647D7876" w14:textId="77777777" w:rsidR="00342957" w:rsidRDefault="00342957" w:rsidP="00B25F36">
      <w:pPr>
        <w:rPr>
          <w:rFonts w:ascii="Minion Pro" w:hAnsi="Minion Pro"/>
        </w:rPr>
      </w:pPr>
    </w:p>
    <w:p w14:paraId="311E7E37" w14:textId="77777777" w:rsidR="00B25F36" w:rsidRDefault="00B25F36" w:rsidP="00B25F36">
      <w:pPr>
        <w:rPr>
          <w:rFonts w:ascii="Minion Pro" w:hAnsi="Minion Pro"/>
        </w:rPr>
      </w:pPr>
    </w:p>
    <w:p w14:paraId="79DCDD5E" w14:textId="77777777" w:rsidR="00B25F36" w:rsidRDefault="00B25F36" w:rsidP="00B25F36">
      <w:pPr>
        <w:rPr>
          <w:rFonts w:ascii="Minion Pro" w:hAnsi="Minion Pro"/>
        </w:rPr>
      </w:pPr>
    </w:p>
    <w:p w14:paraId="292553BD" w14:textId="77777777" w:rsidR="00B25F36" w:rsidRDefault="00B25F36" w:rsidP="00B25F36">
      <w:pPr>
        <w:rPr>
          <w:rFonts w:ascii="Minion Pro" w:hAnsi="Minion Pro"/>
        </w:rPr>
      </w:pPr>
    </w:p>
    <w:p w14:paraId="180A456A" w14:textId="77777777" w:rsidR="00B25F36" w:rsidRDefault="00B25F36" w:rsidP="00B25F36">
      <w:pPr>
        <w:rPr>
          <w:rFonts w:ascii="Minion Pro" w:hAnsi="Minion Pro"/>
        </w:rPr>
      </w:pPr>
    </w:p>
    <w:p w14:paraId="5D15BF7C" w14:textId="77777777" w:rsidR="00B25F36" w:rsidRDefault="00B25F36" w:rsidP="00B25F36">
      <w:pPr>
        <w:rPr>
          <w:rFonts w:ascii="Minion Pro" w:hAnsi="Minion Pro"/>
        </w:rPr>
      </w:pPr>
    </w:p>
    <w:p w14:paraId="265FD8EE" w14:textId="77777777" w:rsidR="00B25F36" w:rsidRDefault="00B25F36" w:rsidP="00B25F36">
      <w:pPr>
        <w:rPr>
          <w:rFonts w:ascii="Minion Pro" w:hAnsi="Minion Pro"/>
        </w:rPr>
      </w:pPr>
    </w:p>
    <w:p w14:paraId="4611F6FB" w14:textId="77777777" w:rsidR="00B25F36" w:rsidRDefault="00B25F36" w:rsidP="00B25F36">
      <w:pPr>
        <w:rPr>
          <w:rFonts w:ascii="Minion Pro" w:hAnsi="Minion Pro"/>
        </w:rPr>
      </w:pPr>
    </w:p>
    <w:p w14:paraId="3A3CD0D4" w14:textId="77777777" w:rsidR="00B25F36" w:rsidRPr="0044500A" w:rsidRDefault="00B25F36" w:rsidP="00B25F36">
      <w:pPr>
        <w:rPr>
          <w:rFonts w:ascii="Minion Pro" w:hAnsi="Minion Pro"/>
        </w:rPr>
      </w:pPr>
    </w:p>
    <w:p w14:paraId="4A242018" w14:textId="77777777" w:rsidR="00B25F36" w:rsidRPr="00EE61C3" w:rsidRDefault="00B25F36" w:rsidP="00B25F36">
      <w:pPr>
        <w:keepNext/>
        <w:keepLines/>
        <w:spacing w:before="300" w:after="0"/>
        <w:outlineLvl w:val="0"/>
        <w:rPr>
          <w:rFonts w:ascii="Gill Sans MT" w:hAnsi="Gill Sans MT" w:cs="Times New Roman"/>
          <w:bCs/>
          <w:color w:val="126DB6"/>
          <w:sz w:val="26"/>
          <w:szCs w:val="26"/>
        </w:rPr>
      </w:pPr>
      <w:r>
        <w:rPr>
          <w:rFonts w:ascii="Gill Sans MT" w:hAnsi="Gill Sans MT" w:cs="Times New Roman"/>
          <w:bCs/>
          <w:color w:val="126DB6"/>
          <w:sz w:val="26"/>
          <w:szCs w:val="26"/>
        </w:rPr>
        <w:lastRenderedPageBreak/>
        <w:t>What’s Learned Here, Leaves Here</w:t>
      </w:r>
    </w:p>
    <w:p w14:paraId="66F012B5" w14:textId="77777777" w:rsidR="00B25F36" w:rsidRPr="006619A1" w:rsidRDefault="00B25F36" w:rsidP="00B25F36">
      <w:pPr>
        <w:pBdr>
          <w:bottom w:val="single" w:sz="4" w:space="1" w:color="auto"/>
        </w:pBdr>
        <w:spacing w:after="0"/>
        <w:rPr>
          <w:rFonts w:ascii="Minion Pro" w:hAnsi="Minion Pro"/>
          <w:i/>
          <w:sz w:val="20"/>
        </w:rPr>
      </w:pPr>
      <w:r>
        <w:rPr>
          <w:rFonts w:ascii="Minion Pro" w:hAnsi="Minion Pro"/>
          <w:bCs/>
          <w:i/>
          <w:sz w:val="20"/>
        </w:rPr>
        <w:t>Trauma-Informed Teaching in ECE: Part 2</w:t>
      </w:r>
    </w:p>
    <w:p w14:paraId="230A895D" w14:textId="77777777" w:rsidR="00B25F36" w:rsidRPr="006619A1" w:rsidRDefault="00B25F36" w:rsidP="00B25F36">
      <w:pPr>
        <w:rPr>
          <w:rFonts w:ascii="Minion Pro" w:hAnsi="Minion Pro"/>
          <w:bCs/>
          <w:sz w:val="20"/>
        </w:rPr>
      </w:pPr>
      <w:r w:rsidRPr="006619A1">
        <w:rPr>
          <w:rFonts w:ascii="Minion Pro" w:hAnsi="Minion Pro"/>
          <w:bCs/>
          <w:sz w:val="20"/>
        </w:rPr>
        <w:t> </w:t>
      </w:r>
    </w:p>
    <w:p w14:paraId="664485EE" w14:textId="77777777" w:rsidR="00B25F36" w:rsidRPr="00BA290C" w:rsidRDefault="00B25F36" w:rsidP="00B25F36">
      <w:pPr>
        <w:rPr>
          <w:rFonts w:ascii="Minion Pro" w:hAnsi="Minion Pro"/>
          <w:b/>
          <w:sz w:val="20"/>
        </w:rPr>
      </w:pPr>
      <w:r w:rsidRPr="00BA290C">
        <w:rPr>
          <w:rFonts w:ascii="Minion Pro" w:hAnsi="Minion Pro"/>
          <w:b/>
          <w:sz w:val="20"/>
        </w:rPr>
        <w:t>Reflect</w:t>
      </w:r>
      <w:r>
        <w:rPr>
          <w:rFonts w:ascii="Minion Pro" w:hAnsi="Minion Pro"/>
          <w:b/>
          <w:sz w:val="20"/>
        </w:rPr>
        <w:t xml:space="preserve"> and Plan.</w:t>
      </w:r>
    </w:p>
    <w:p w14:paraId="504DD352" w14:textId="28E998FA" w:rsidR="00342957" w:rsidRDefault="00342957" w:rsidP="00342957">
      <w:pPr>
        <w:numPr>
          <w:ilvl w:val="0"/>
          <w:numId w:val="7"/>
        </w:numPr>
        <w:rPr>
          <w:rFonts w:ascii="Minion Pro" w:hAnsi="Minion Pro"/>
          <w:bCs/>
          <w:sz w:val="20"/>
        </w:rPr>
      </w:pPr>
      <w:r w:rsidRPr="00342957">
        <w:rPr>
          <w:rFonts w:ascii="Minion Pro" w:hAnsi="Minion Pro"/>
          <w:bCs/>
          <w:sz w:val="20"/>
        </w:rPr>
        <w:t>What are your biggest take-aways from today’s trauma-informed teaching session?</w:t>
      </w:r>
    </w:p>
    <w:p w14:paraId="249E6718" w14:textId="6BE5C701" w:rsidR="00342957" w:rsidRDefault="00342957" w:rsidP="00342957">
      <w:pPr>
        <w:rPr>
          <w:rFonts w:ascii="Minion Pro" w:hAnsi="Minion Pro"/>
          <w:bCs/>
          <w:sz w:val="20"/>
        </w:rPr>
      </w:pPr>
    </w:p>
    <w:p w14:paraId="69104F8C" w14:textId="31C89423" w:rsidR="00342957" w:rsidRDefault="00342957" w:rsidP="00342957">
      <w:pPr>
        <w:rPr>
          <w:rFonts w:ascii="Minion Pro" w:hAnsi="Minion Pro"/>
          <w:bCs/>
          <w:sz w:val="20"/>
        </w:rPr>
      </w:pPr>
    </w:p>
    <w:p w14:paraId="76E7DA3A" w14:textId="37ABE945" w:rsidR="00342957" w:rsidRDefault="00342957" w:rsidP="00342957">
      <w:pPr>
        <w:rPr>
          <w:rFonts w:ascii="Minion Pro" w:hAnsi="Minion Pro"/>
          <w:bCs/>
          <w:sz w:val="20"/>
        </w:rPr>
      </w:pPr>
    </w:p>
    <w:p w14:paraId="5920BBD4" w14:textId="57D2A3F5" w:rsidR="00342957" w:rsidRDefault="00342957" w:rsidP="00342957">
      <w:pPr>
        <w:rPr>
          <w:rFonts w:ascii="Minion Pro" w:hAnsi="Minion Pro"/>
          <w:bCs/>
          <w:sz w:val="20"/>
        </w:rPr>
      </w:pPr>
    </w:p>
    <w:p w14:paraId="46E8D614" w14:textId="6D69A291" w:rsidR="00342957" w:rsidRDefault="00342957" w:rsidP="00342957">
      <w:pPr>
        <w:rPr>
          <w:rFonts w:ascii="Minion Pro" w:hAnsi="Minion Pro"/>
          <w:bCs/>
          <w:sz w:val="20"/>
        </w:rPr>
      </w:pPr>
    </w:p>
    <w:p w14:paraId="088E84B3" w14:textId="5E85696B" w:rsidR="00342957" w:rsidRDefault="00342957" w:rsidP="00342957">
      <w:pPr>
        <w:rPr>
          <w:rFonts w:ascii="Minion Pro" w:hAnsi="Minion Pro"/>
          <w:bCs/>
          <w:sz w:val="20"/>
        </w:rPr>
      </w:pPr>
    </w:p>
    <w:p w14:paraId="3F2A1606" w14:textId="4C9BAA16" w:rsidR="00342957" w:rsidRDefault="00342957" w:rsidP="00342957">
      <w:pPr>
        <w:rPr>
          <w:rFonts w:ascii="Minion Pro" w:hAnsi="Minion Pro"/>
          <w:bCs/>
          <w:sz w:val="20"/>
        </w:rPr>
      </w:pPr>
    </w:p>
    <w:p w14:paraId="0AD8F9E4" w14:textId="40F768E2" w:rsidR="00342957" w:rsidRDefault="00342957" w:rsidP="00342957">
      <w:pPr>
        <w:rPr>
          <w:rFonts w:ascii="Minion Pro" w:hAnsi="Minion Pro"/>
          <w:bCs/>
          <w:sz w:val="20"/>
        </w:rPr>
      </w:pPr>
    </w:p>
    <w:p w14:paraId="5B3B0698" w14:textId="77777777" w:rsidR="00342957" w:rsidRPr="00342957" w:rsidRDefault="00342957" w:rsidP="00342957">
      <w:pPr>
        <w:rPr>
          <w:rFonts w:ascii="Minion Pro" w:hAnsi="Minion Pro"/>
          <w:bCs/>
          <w:sz w:val="20"/>
        </w:rPr>
      </w:pPr>
    </w:p>
    <w:p w14:paraId="54B0E17B" w14:textId="77777777" w:rsidR="00342957" w:rsidRPr="00342957" w:rsidRDefault="00342957" w:rsidP="00342957">
      <w:pPr>
        <w:numPr>
          <w:ilvl w:val="0"/>
          <w:numId w:val="7"/>
        </w:numPr>
        <w:rPr>
          <w:rFonts w:ascii="Minion Pro" w:hAnsi="Minion Pro"/>
          <w:bCs/>
          <w:sz w:val="20"/>
        </w:rPr>
      </w:pPr>
      <w:r w:rsidRPr="00342957">
        <w:rPr>
          <w:rFonts w:ascii="Minion Pro" w:hAnsi="Minion Pro"/>
          <w:bCs/>
          <w:sz w:val="20"/>
        </w:rPr>
        <w:t>How will you hold yourself accountable to implementing these practices in the future?</w:t>
      </w:r>
    </w:p>
    <w:p w14:paraId="315269A1" w14:textId="77777777" w:rsidR="00B25F36" w:rsidRDefault="00B25F36" w:rsidP="00B25F36">
      <w:pPr>
        <w:rPr>
          <w:rFonts w:ascii="Minion Pro" w:hAnsi="Minion Pro"/>
          <w:bCs/>
          <w:sz w:val="20"/>
        </w:rPr>
      </w:pPr>
    </w:p>
    <w:p w14:paraId="41AB1729" w14:textId="77777777" w:rsidR="00B25F36" w:rsidRDefault="00B25F36" w:rsidP="00B25F36">
      <w:pPr>
        <w:rPr>
          <w:rFonts w:ascii="Minion Pro" w:hAnsi="Minion Pro"/>
          <w:bCs/>
          <w:sz w:val="20"/>
        </w:rPr>
      </w:pPr>
    </w:p>
    <w:p w14:paraId="5BA45948" w14:textId="77777777" w:rsidR="00B25F36" w:rsidRDefault="00B25F36" w:rsidP="00B25F36">
      <w:pPr>
        <w:rPr>
          <w:rFonts w:ascii="Minion Pro" w:hAnsi="Minion Pro"/>
          <w:bCs/>
          <w:sz w:val="20"/>
        </w:rPr>
      </w:pPr>
    </w:p>
    <w:p w14:paraId="4B0213BF" w14:textId="77777777" w:rsidR="00B25F36" w:rsidRDefault="00B25F36" w:rsidP="00B25F36">
      <w:pPr>
        <w:rPr>
          <w:rFonts w:ascii="Minion Pro" w:hAnsi="Minion Pro"/>
          <w:bCs/>
          <w:sz w:val="20"/>
        </w:rPr>
      </w:pPr>
    </w:p>
    <w:p w14:paraId="29BC5224" w14:textId="77777777" w:rsidR="00B25F36" w:rsidRDefault="00B25F36" w:rsidP="00B25F36">
      <w:pPr>
        <w:rPr>
          <w:rFonts w:ascii="Minion Pro" w:hAnsi="Minion Pro"/>
          <w:bCs/>
          <w:sz w:val="20"/>
        </w:rPr>
      </w:pPr>
    </w:p>
    <w:p w14:paraId="38A7FB0E" w14:textId="77777777" w:rsidR="00B25F36" w:rsidRPr="006619A1" w:rsidRDefault="00B25F36" w:rsidP="00B25F36">
      <w:pPr>
        <w:rPr>
          <w:rFonts w:ascii="Minion Pro" w:hAnsi="Minion Pro"/>
          <w:bCs/>
          <w:sz w:val="20"/>
        </w:rPr>
      </w:pPr>
    </w:p>
    <w:p w14:paraId="1F5728F8" w14:textId="77777777" w:rsidR="00B25F36" w:rsidRPr="006619A1" w:rsidRDefault="00B25F36" w:rsidP="00B25F36">
      <w:pPr>
        <w:rPr>
          <w:rFonts w:ascii="Minion Pro" w:hAnsi="Minion Pro"/>
          <w:bCs/>
          <w:sz w:val="20"/>
        </w:rPr>
      </w:pPr>
    </w:p>
    <w:p w14:paraId="6DCB869C" w14:textId="77777777" w:rsidR="00B25F36" w:rsidRPr="006619A1" w:rsidRDefault="00B25F36" w:rsidP="00B25F36">
      <w:pPr>
        <w:rPr>
          <w:rFonts w:ascii="Minion Pro" w:hAnsi="Minion Pro"/>
          <w:bCs/>
          <w:sz w:val="20"/>
        </w:rPr>
      </w:pPr>
    </w:p>
    <w:p w14:paraId="33F80AAE" w14:textId="77777777" w:rsidR="00B25F36" w:rsidRPr="006619A1" w:rsidRDefault="00B25F36" w:rsidP="00B25F36">
      <w:pPr>
        <w:rPr>
          <w:rFonts w:ascii="Minion Pro" w:hAnsi="Minion Pro"/>
          <w:bCs/>
          <w:sz w:val="20"/>
        </w:rPr>
      </w:pPr>
    </w:p>
    <w:p w14:paraId="4DBE805D" w14:textId="77777777" w:rsidR="00B25F36" w:rsidRPr="006619A1" w:rsidRDefault="00B25F36" w:rsidP="00B25F36">
      <w:pPr>
        <w:rPr>
          <w:rFonts w:ascii="Minion Pro" w:hAnsi="Minion Pro"/>
          <w:bCs/>
          <w:sz w:val="20"/>
        </w:rPr>
      </w:pPr>
      <w:r w:rsidRPr="006619A1">
        <w:rPr>
          <w:rFonts w:ascii="Minion Pro" w:hAnsi="Minion Pro"/>
          <w:bCs/>
          <w:sz w:val="20"/>
        </w:rPr>
        <w:t> </w:t>
      </w:r>
    </w:p>
    <w:p w14:paraId="204F50BF" w14:textId="77777777" w:rsidR="00B25F36" w:rsidRPr="006619A1" w:rsidRDefault="00B25F36" w:rsidP="00B25F36">
      <w:pPr>
        <w:rPr>
          <w:rFonts w:ascii="Minion Pro" w:hAnsi="Minion Pro"/>
          <w:bCs/>
          <w:sz w:val="20"/>
        </w:rPr>
      </w:pPr>
    </w:p>
    <w:p w14:paraId="3AFD5EC5" w14:textId="6542BE75" w:rsidR="005872DF" w:rsidRDefault="005B2C44" w:rsidP="00B25F36">
      <w:pPr>
        <w:spacing w:after="160" w:line="259" w:lineRule="auto"/>
      </w:pPr>
    </w:p>
    <w:sectPr w:rsidR="005872D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359B7E" w14:textId="77777777" w:rsidR="005B2C44" w:rsidRDefault="005B2C44" w:rsidP="00B25F36">
      <w:pPr>
        <w:spacing w:after="0"/>
      </w:pPr>
      <w:r>
        <w:separator/>
      </w:r>
    </w:p>
  </w:endnote>
  <w:endnote w:type="continuationSeparator" w:id="0">
    <w:p w14:paraId="75C85F2D" w14:textId="77777777" w:rsidR="005B2C44" w:rsidRDefault="005B2C44" w:rsidP="00B25F3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inion Pro">
    <w:altName w:val="Cambria"/>
    <w:panose1 w:val="00000000000000000000"/>
    <w:charset w:val="00"/>
    <w:family w:val="roman"/>
    <w:notTrueType/>
    <w:pitch w:val="variable"/>
    <w:sig w:usb0="E00002AF" w:usb1="5000E07B" w:usb2="00000000" w:usb3="00000000" w:csb0="0000019F" w:csb1="00000000"/>
  </w:font>
  <w:font w:name="Tw Cen MT Condensed">
    <w:panose1 w:val="020B0606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1BCCF9" w14:textId="77777777" w:rsidR="005B2C44" w:rsidRDefault="005B2C44" w:rsidP="00B25F36">
      <w:pPr>
        <w:spacing w:after="0"/>
      </w:pPr>
      <w:r>
        <w:separator/>
      </w:r>
    </w:p>
  </w:footnote>
  <w:footnote w:type="continuationSeparator" w:id="0">
    <w:p w14:paraId="31026306" w14:textId="77777777" w:rsidR="005B2C44" w:rsidRDefault="005B2C44" w:rsidP="00B25F3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FB941E" w14:textId="0FEA2C4E" w:rsidR="00B25F36" w:rsidRDefault="00B25F36">
    <w:pPr>
      <w:pStyle w:val="Header"/>
    </w:pPr>
    <w:r w:rsidRPr="003D5A4B">
      <w:drawing>
        <wp:inline distT="0" distB="0" distL="0" distR="0" wp14:anchorId="25B256E6" wp14:editId="45BC6FA0">
          <wp:extent cx="1144173" cy="42906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168769" cy="43828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825D0"/>
    <w:multiLevelType w:val="hybridMultilevel"/>
    <w:tmpl w:val="039CB868"/>
    <w:lvl w:ilvl="0" w:tplc="1E0E7AF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BA1F6C"/>
    <w:multiLevelType w:val="hybridMultilevel"/>
    <w:tmpl w:val="753C1648"/>
    <w:lvl w:ilvl="0" w:tplc="2DF0AD4E">
      <w:start w:val="1"/>
      <w:numFmt w:val="decimal"/>
      <w:lvlText w:val="%1."/>
      <w:lvlJc w:val="left"/>
      <w:pPr>
        <w:tabs>
          <w:tab w:val="num" w:pos="720"/>
        </w:tabs>
        <w:ind w:left="720" w:hanging="360"/>
      </w:pPr>
    </w:lvl>
    <w:lvl w:ilvl="1" w:tplc="14A6735E" w:tentative="1">
      <w:start w:val="1"/>
      <w:numFmt w:val="decimal"/>
      <w:lvlText w:val="%2."/>
      <w:lvlJc w:val="left"/>
      <w:pPr>
        <w:tabs>
          <w:tab w:val="num" w:pos="1440"/>
        </w:tabs>
        <w:ind w:left="1440" w:hanging="360"/>
      </w:pPr>
    </w:lvl>
    <w:lvl w:ilvl="2" w:tplc="3940DEA2" w:tentative="1">
      <w:start w:val="1"/>
      <w:numFmt w:val="decimal"/>
      <w:lvlText w:val="%3."/>
      <w:lvlJc w:val="left"/>
      <w:pPr>
        <w:tabs>
          <w:tab w:val="num" w:pos="2160"/>
        </w:tabs>
        <w:ind w:left="2160" w:hanging="360"/>
      </w:pPr>
    </w:lvl>
    <w:lvl w:ilvl="3" w:tplc="6994EDEC" w:tentative="1">
      <w:start w:val="1"/>
      <w:numFmt w:val="decimal"/>
      <w:lvlText w:val="%4."/>
      <w:lvlJc w:val="left"/>
      <w:pPr>
        <w:tabs>
          <w:tab w:val="num" w:pos="2880"/>
        </w:tabs>
        <w:ind w:left="2880" w:hanging="360"/>
      </w:pPr>
    </w:lvl>
    <w:lvl w:ilvl="4" w:tplc="308CBFAE" w:tentative="1">
      <w:start w:val="1"/>
      <w:numFmt w:val="decimal"/>
      <w:lvlText w:val="%5."/>
      <w:lvlJc w:val="left"/>
      <w:pPr>
        <w:tabs>
          <w:tab w:val="num" w:pos="3600"/>
        </w:tabs>
        <w:ind w:left="3600" w:hanging="360"/>
      </w:pPr>
    </w:lvl>
    <w:lvl w:ilvl="5" w:tplc="1ECCCEB8" w:tentative="1">
      <w:start w:val="1"/>
      <w:numFmt w:val="decimal"/>
      <w:lvlText w:val="%6."/>
      <w:lvlJc w:val="left"/>
      <w:pPr>
        <w:tabs>
          <w:tab w:val="num" w:pos="4320"/>
        </w:tabs>
        <w:ind w:left="4320" w:hanging="360"/>
      </w:pPr>
    </w:lvl>
    <w:lvl w:ilvl="6" w:tplc="26D29E20" w:tentative="1">
      <w:start w:val="1"/>
      <w:numFmt w:val="decimal"/>
      <w:lvlText w:val="%7."/>
      <w:lvlJc w:val="left"/>
      <w:pPr>
        <w:tabs>
          <w:tab w:val="num" w:pos="5040"/>
        </w:tabs>
        <w:ind w:left="5040" w:hanging="360"/>
      </w:pPr>
    </w:lvl>
    <w:lvl w:ilvl="7" w:tplc="9ED6FC7E" w:tentative="1">
      <w:start w:val="1"/>
      <w:numFmt w:val="decimal"/>
      <w:lvlText w:val="%8."/>
      <w:lvlJc w:val="left"/>
      <w:pPr>
        <w:tabs>
          <w:tab w:val="num" w:pos="5760"/>
        </w:tabs>
        <w:ind w:left="5760" w:hanging="360"/>
      </w:pPr>
    </w:lvl>
    <w:lvl w:ilvl="8" w:tplc="2DC69478" w:tentative="1">
      <w:start w:val="1"/>
      <w:numFmt w:val="decimal"/>
      <w:lvlText w:val="%9."/>
      <w:lvlJc w:val="left"/>
      <w:pPr>
        <w:tabs>
          <w:tab w:val="num" w:pos="6480"/>
        </w:tabs>
        <w:ind w:left="6480" w:hanging="360"/>
      </w:pPr>
    </w:lvl>
  </w:abstractNum>
  <w:abstractNum w:abstractNumId="2" w15:restartNumberingAfterBreak="0">
    <w:nsid w:val="3CE9007A"/>
    <w:multiLevelType w:val="hybridMultilevel"/>
    <w:tmpl w:val="FA10F906"/>
    <w:lvl w:ilvl="0" w:tplc="FE3AB426">
      <w:start w:val="1"/>
      <w:numFmt w:val="bullet"/>
      <w:lvlText w:val="•"/>
      <w:lvlJc w:val="left"/>
      <w:pPr>
        <w:tabs>
          <w:tab w:val="num" w:pos="720"/>
        </w:tabs>
        <w:ind w:left="720" w:hanging="360"/>
      </w:pPr>
      <w:rPr>
        <w:rFonts w:ascii="Arial" w:hAnsi="Arial" w:hint="default"/>
      </w:rPr>
    </w:lvl>
    <w:lvl w:ilvl="1" w:tplc="9E2686D2" w:tentative="1">
      <w:start w:val="1"/>
      <w:numFmt w:val="bullet"/>
      <w:lvlText w:val="•"/>
      <w:lvlJc w:val="left"/>
      <w:pPr>
        <w:tabs>
          <w:tab w:val="num" w:pos="1440"/>
        </w:tabs>
        <w:ind w:left="1440" w:hanging="360"/>
      </w:pPr>
      <w:rPr>
        <w:rFonts w:ascii="Arial" w:hAnsi="Arial" w:hint="default"/>
      </w:rPr>
    </w:lvl>
    <w:lvl w:ilvl="2" w:tplc="BE904F42" w:tentative="1">
      <w:start w:val="1"/>
      <w:numFmt w:val="bullet"/>
      <w:lvlText w:val="•"/>
      <w:lvlJc w:val="left"/>
      <w:pPr>
        <w:tabs>
          <w:tab w:val="num" w:pos="2160"/>
        </w:tabs>
        <w:ind w:left="2160" w:hanging="360"/>
      </w:pPr>
      <w:rPr>
        <w:rFonts w:ascii="Arial" w:hAnsi="Arial" w:hint="default"/>
      </w:rPr>
    </w:lvl>
    <w:lvl w:ilvl="3" w:tplc="257A01C8" w:tentative="1">
      <w:start w:val="1"/>
      <w:numFmt w:val="bullet"/>
      <w:lvlText w:val="•"/>
      <w:lvlJc w:val="left"/>
      <w:pPr>
        <w:tabs>
          <w:tab w:val="num" w:pos="2880"/>
        </w:tabs>
        <w:ind w:left="2880" w:hanging="360"/>
      </w:pPr>
      <w:rPr>
        <w:rFonts w:ascii="Arial" w:hAnsi="Arial" w:hint="default"/>
      </w:rPr>
    </w:lvl>
    <w:lvl w:ilvl="4" w:tplc="B6EE58E8" w:tentative="1">
      <w:start w:val="1"/>
      <w:numFmt w:val="bullet"/>
      <w:lvlText w:val="•"/>
      <w:lvlJc w:val="left"/>
      <w:pPr>
        <w:tabs>
          <w:tab w:val="num" w:pos="3600"/>
        </w:tabs>
        <w:ind w:left="3600" w:hanging="360"/>
      </w:pPr>
      <w:rPr>
        <w:rFonts w:ascii="Arial" w:hAnsi="Arial" w:hint="default"/>
      </w:rPr>
    </w:lvl>
    <w:lvl w:ilvl="5" w:tplc="173CCBCA" w:tentative="1">
      <w:start w:val="1"/>
      <w:numFmt w:val="bullet"/>
      <w:lvlText w:val="•"/>
      <w:lvlJc w:val="left"/>
      <w:pPr>
        <w:tabs>
          <w:tab w:val="num" w:pos="4320"/>
        </w:tabs>
        <w:ind w:left="4320" w:hanging="360"/>
      </w:pPr>
      <w:rPr>
        <w:rFonts w:ascii="Arial" w:hAnsi="Arial" w:hint="default"/>
      </w:rPr>
    </w:lvl>
    <w:lvl w:ilvl="6" w:tplc="8EBAE9D4" w:tentative="1">
      <w:start w:val="1"/>
      <w:numFmt w:val="bullet"/>
      <w:lvlText w:val="•"/>
      <w:lvlJc w:val="left"/>
      <w:pPr>
        <w:tabs>
          <w:tab w:val="num" w:pos="5040"/>
        </w:tabs>
        <w:ind w:left="5040" w:hanging="360"/>
      </w:pPr>
      <w:rPr>
        <w:rFonts w:ascii="Arial" w:hAnsi="Arial" w:hint="default"/>
      </w:rPr>
    </w:lvl>
    <w:lvl w:ilvl="7" w:tplc="E79E2D4A" w:tentative="1">
      <w:start w:val="1"/>
      <w:numFmt w:val="bullet"/>
      <w:lvlText w:val="•"/>
      <w:lvlJc w:val="left"/>
      <w:pPr>
        <w:tabs>
          <w:tab w:val="num" w:pos="5760"/>
        </w:tabs>
        <w:ind w:left="5760" w:hanging="360"/>
      </w:pPr>
      <w:rPr>
        <w:rFonts w:ascii="Arial" w:hAnsi="Arial" w:hint="default"/>
      </w:rPr>
    </w:lvl>
    <w:lvl w:ilvl="8" w:tplc="F6408F9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BE30307"/>
    <w:multiLevelType w:val="hybridMultilevel"/>
    <w:tmpl w:val="B8C87B48"/>
    <w:lvl w:ilvl="0" w:tplc="16C4E23E">
      <w:start w:val="1"/>
      <w:numFmt w:val="decimal"/>
      <w:lvlText w:val="%1."/>
      <w:lvlJc w:val="left"/>
      <w:pPr>
        <w:tabs>
          <w:tab w:val="num" w:pos="720"/>
        </w:tabs>
        <w:ind w:left="720" w:hanging="360"/>
      </w:pPr>
    </w:lvl>
    <w:lvl w:ilvl="1" w:tplc="20E2F82A" w:tentative="1">
      <w:start w:val="1"/>
      <w:numFmt w:val="decimal"/>
      <w:lvlText w:val="%2."/>
      <w:lvlJc w:val="left"/>
      <w:pPr>
        <w:tabs>
          <w:tab w:val="num" w:pos="1440"/>
        </w:tabs>
        <w:ind w:left="1440" w:hanging="360"/>
      </w:pPr>
    </w:lvl>
    <w:lvl w:ilvl="2" w:tplc="F7AC2F1A" w:tentative="1">
      <w:start w:val="1"/>
      <w:numFmt w:val="decimal"/>
      <w:lvlText w:val="%3."/>
      <w:lvlJc w:val="left"/>
      <w:pPr>
        <w:tabs>
          <w:tab w:val="num" w:pos="2160"/>
        </w:tabs>
        <w:ind w:left="2160" w:hanging="360"/>
      </w:pPr>
    </w:lvl>
    <w:lvl w:ilvl="3" w:tplc="6E8EB87C" w:tentative="1">
      <w:start w:val="1"/>
      <w:numFmt w:val="decimal"/>
      <w:lvlText w:val="%4."/>
      <w:lvlJc w:val="left"/>
      <w:pPr>
        <w:tabs>
          <w:tab w:val="num" w:pos="2880"/>
        </w:tabs>
        <w:ind w:left="2880" w:hanging="360"/>
      </w:pPr>
    </w:lvl>
    <w:lvl w:ilvl="4" w:tplc="151C5A8C" w:tentative="1">
      <w:start w:val="1"/>
      <w:numFmt w:val="decimal"/>
      <w:lvlText w:val="%5."/>
      <w:lvlJc w:val="left"/>
      <w:pPr>
        <w:tabs>
          <w:tab w:val="num" w:pos="3600"/>
        </w:tabs>
        <w:ind w:left="3600" w:hanging="360"/>
      </w:pPr>
    </w:lvl>
    <w:lvl w:ilvl="5" w:tplc="2B2453DE" w:tentative="1">
      <w:start w:val="1"/>
      <w:numFmt w:val="decimal"/>
      <w:lvlText w:val="%6."/>
      <w:lvlJc w:val="left"/>
      <w:pPr>
        <w:tabs>
          <w:tab w:val="num" w:pos="4320"/>
        </w:tabs>
        <w:ind w:left="4320" w:hanging="360"/>
      </w:pPr>
    </w:lvl>
    <w:lvl w:ilvl="6" w:tplc="CD083D6C" w:tentative="1">
      <w:start w:val="1"/>
      <w:numFmt w:val="decimal"/>
      <w:lvlText w:val="%7."/>
      <w:lvlJc w:val="left"/>
      <w:pPr>
        <w:tabs>
          <w:tab w:val="num" w:pos="5040"/>
        </w:tabs>
        <w:ind w:left="5040" w:hanging="360"/>
      </w:pPr>
    </w:lvl>
    <w:lvl w:ilvl="7" w:tplc="A4C25842" w:tentative="1">
      <w:start w:val="1"/>
      <w:numFmt w:val="decimal"/>
      <w:lvlText w:val="%8."/>
      <w:lvlJc w:val="left"/>
      <w:pPr>
        <w:tabs>
          <w:tab w:val="num" w:pos="5760"/>
        </w:tabs>
        <w:ind w:left="5760" w:hanging="360"/>
      </w:pPr>
    </w:lvl>
    <w:lvl w:ilvl="8" w:tplc="499EC8E4" w:tentative="1">
      <w:start w:val="1"/>
      <w:numFmt w:val="decimal"/>
      <w:lvlText w:val="%9."/>
      <w:lvlJc w:val="left"/>
      <w:pPr>
        <w:tabs>
          <w:tab w:val="num" w:pos="6480"/>
        </w:tabs>
        <w:ind w:left="6480" w:hanging="360"/>
      </w:pPr>
    </w:lvl>
  </w:abstractNum>
  <w:abstractNum w:abstractNumId="4" w15:restartNumberingAfterBreak="0">
    <w:nsid w:val="51F90C53"/>
    <w:multiLevelType w:val="hybridMultilevel"/>
    <w:tmpl w:val="08121644"/>
    <w:lvl w:ilvl="0" w:tplc="7FAA1AD8">
      <w:start w:val="1"/>
      <w:numFmt w:val="bullet"/>
      <w:lvlText w:val="•"/>
      <w:lvlJc w:val="left"/>
      <w:pPr>
        <w:tabs>
          <w:tab w:val="num" w:pos="720"/>
        </w:tabs>
        <w:ind w:left="720" w:hanging="360"/>
      </w:pPr>
      <w:rPr>
        <w:rFonts w:ascii="Arial" w:hAnsi="Arial" w:hint="default"/>
      </w:rPr>
    </w:lvl>
    <w:lvl w:ilvl="1" w:tplc="382C6D22" w:tentative="1">
      <w:start w:val="1"/>
      <w:numFmt w:val="bullet"/>
      <w:lvlText w:val="•"/>
      <w:lvlJc w:val="left"/>
      <w:pPr>
        <w:tabs>
          <w:tab w:val="num" w:pos="1440"/>
        </w:tabs>
        <w:ind w:left="1440" w:hanging="360"/>
      </w:pPr>
      <w:rPr>
        <w:rFonts w:ascii="Arial" w:hAnsi="Arial" w:hint="default"/>
      </w:rPr>
    </w:lvl>
    <w:lvl w:ilvl="2" w:tplc="37A419A6" w:tentative="1">
      <w:start w:val="1"/>
      <w:numFmt w:val="bullet"/>
      <w:lvlText w:val="•"/>
      <w:lvlJc w:val="left"/>
      <w:pPr>
        <w:tabs>
          <w:tab w:val="num" w:pos="2160"/>
        </w:tabs>
        <w:ind w:left="2160" w:hanging="360"/>
      </w:pPr>
      <w:rPr>
        <w:rFonts w:ascii="Arial" w:hAnsi="Arial" w:hint="default"/>
      </w:rPr>
    </w:lvl>
    <w:lvl w:ilvl="3" w:tplc="3B8E18C2" w:tentative="1">
      <w:start w:val="1"/>
      <w:numFmt w:val="bullet"/>
      <w:lvlText w:val="•"/>
      <w:lvlJc w:val="left"/>
      <w:pPr>
        <w:tabs>
          <w:tab w:val="num" w:pos="2880"/>
        </w:tabs>
        <w:ind w:left="2880" w:hanging="360"/>
      </w:pPr>
      <w:rPr>
        <w:rFonts w:ascii="Arial" w:hAnsi="Arial" w:hint="default"/>
      </w:rPr>
    </w:lvl>
    <w:lvl w:ilvl="4" w:tplc="42DEB0BE" w:tentative="1">
      <w:start w:val="1"/>
      <w:numFmt w:val="bullet"/>
      <w:lvlText w:val="•"/>
      <w:lvlJc w:val="left"/>
      <w:pPr>
        <w:tabs>
          <w:tab w:val="num" w:pos="3600"/>
        </w:tabs>
        <w:ind w:left="3600" w:hanging="360"/>
      </w:pPr>
      <w:rPr>
        <w:rFonts w:ascii="Arial" w:hAnsi="Arial" w:hint="default"/>
      </w:rPr>
    </w:lvl>
    <w:lvl w:ilvl="5" w:tplc="DDE05FBC" w:tentative="1">
      <w:start w:val="1"/>
      <w:numFmt w:val="bullet"/>
      <w:lvlText w:val="•"/>
      <w:lvlJc w:val="left"/>
      <w:pPr>
        <w:tabs>
          <w:tab w:val="num" w:pos="4320"/>
        </w:tabs>
        <w:ind w:left="4320" w:hanging="360"/>
      </w:pPr>
      <w:rPr>
        <w:rFonts w:ascii="Arial" w:hAnsi="Arial" w:hint="default"/>
      </w:rPr>
    </w:lvl>
    <w:lvl w:ilvl="6" w:tplc="32EAC916" w:tentative="1">
      <w:start w:val="1"/>
      <w:numFmt w:val="bullet"/>
      <w:lvlText w:val="•"/>
      <w:lvlJc w:val="left"/>
      <w:pPr>
        <w:tabs>
          <w:tab w:val="num" w:pos="5040"/>
        </w:tabs>
        <w:ind w:left="5040" w:hanging="360"/>
      </w:pPr>
      <w:rPr>
        <w:rFonts w:ascii="Arial" w:hAnsi="Arial" w:hint="default"/>
      </w:rPr>
    </w:lvl>
    <w:lvl w:ilvl="7" w:tplc="EB722134" w:tentative="1">
      <w:start w:val="1"/>
      <w:numFmt w:val="bullet"/>
      <w:lvlText w:val="•"/>
      <w:lvlJc w:val="left"/>
      <w:pPr>
        <w:tabs>
          <w:tab w:val="num" w:pos="5760"/>
        </w:tabs>
        <w:ind w:left="5760" w:hanging="360"/>
      </w:pPr>
      <w:rPr>
        <w:rFonts w:ascii="Arial" w:hAnsi="Arial" w:hint="default"/>
      </w:rPr>
    </w:lvl>
    <w:lvl w:ilvl="8" w:tplc="13B670E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5617B01"/>
    <w:multiLevelType w:val="hybridMultilevel"/>
    <w:tmpl w:val="305A4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82379A"/>
    <w:multiLevelType w:val="hybridMultilevel"/>
    <w:tmpl w:val="8214D1E2"/>
    <w:lvl w:ilvl="0" w:tplc="4DF06FFC">
      <w:start w:val="1"/>
      <w:numFmt w:val="decimal"/>
      <w:lvlText w:val="%1."/>
      <w:lvlJc w:val="left"/>
      <w:pPr>
        <w:tabs>
          <w:tab w:val="num" w:pos="720"/>
        </w:tabs>
        <w:ind w:left="720" w:hanging="360"/>
      </w:pPr>
    </w:lvl>
    <w:lvl w:ilvl="1" w:tplc="AAEEE02A" w:tentative="1">
      <w:start w:val="1"/>
      <w:numFmt w:val="decimal"/>
      <w:lvlText w:val="%2."/>
      <w:lvlJc w:val="left"/>
      <w:pPr>
        <w:tabs>
          <w:tab w:val="num" w:pos="1440"/>
        </w:tabs>
        <w:ind w:left="1440" w:hanging="360"/>
      </w:pPr>
    </w:lvl>
    <w:lvl w:ilvl="2" w:tplc="6122BC94" w:tentative="1">
      <w:start w:val="1"/>
      <w:numFmt w:val="decimal"/>
      <w:lvlText w:val="%3."/>
      <w:lvlJc w:val="left"/>
      <w:pPr>
        <w:tabs>
          <w:tab w:val="num" w:pos="2160"/>
        </w:tabs>
        <w:ind w:left="2160" w:hanging="360"/>
      </w:pPr>
    </w:lvl>
    <w:lvl w:ilvl="3" w:tplc="17CAE716" w:tentative="1">
      <w:start w:val="1"/>
      <w:numFmt w:val="decimal"/>
      <w:lvlText w:val="%4."/>
      <w:lvlJc w:val="left"/>
      <w:pPr>
        <w:tabs>
          <w:tab w:val="num" w:pos="2880"/>
        </w:tabs>
        <w:ind w:left="2880" w:hanging="360"/>
      </w:pPr>
    </w:lvl>
    <w:lvl w:ilvl="4" w:tplc="ED8E1BA2" w:tentative="1">
      <w:start w:val="1"/>
      <w:numFmt w:val="decimal"/>
      <w:lvlText w:val="%5."/>
      <w:lvlJc w:val="left"/>
      <w:pPr>
        <w:tabs>
          <w:tab w:val="num" w:pos="3600"/>
        </w:tabs>
        <w:ind w:left="3600" w:hanging="360"/>
      </w:pPr>
    </w:lvl>
    <w:lvl w:ilvl="5" w:tplc="6EF2C19C" w:tentative="1">
      <w:start w:val="1"/>
      <w:numFmt w:val="decimal"/>
      <w:lvlText w:val="%6."/>
      <w:lvlJc w:val="left"/>
      <w:pPr>
        <w:tabs>
          <w:tab w:val="num" w:pos="4320"/>
        </w:tabs>
        <w:ind w:left="4320" w:hanging="360"/>
      </w:pPr>
    </w:lvl>
    <w:lvl w:ilvl="6" w:tplc="03E482B4" w:tentative="1">
      <w:start w:val="1"/>
      <w:numFmt w:val="decimal"/>
      <w:lvlText w:val="%7."/>
      <w:lvlJc w:val="left"/>
      <w:pPr>
        <w:tabs>
          <w:tab w:val="num" w:pos="5040"/>
        </w:tabs>
        <w:ind w:left="5040" w:hanging="360"/>
      </w:pPr>
    </w:lvl>
    <w:lvl w:ilvl="7" w:tplc="B928BA0A" w:tentative="1">
      <w:start w:val="1"/>
      <w:numFmt w:val="decimal"/>
      <w:lvlText w:val="%8."/>
      <w:lvlJc w:val="left"/>
      <w:pPr>
        <w:tabs>
          <w:tab w:val="num" w:pos="5760"/>
        </w:tabs>
        <w:ind w:left="5760" w:hanging="360"/>
      </w:pPr>
    </w:lvl>
    <w:lvl w:ilvl="8" w:tplc="B4A47806" w:tentative="1">
      <w:start w:val="1"/>
      <w:numFmt w:val="decimal"/>
      <w:lvlText w:val="%9."/>
      <w:lvlJc w:val="left"/>
      <w:pPr>
        <w:tabs>
          <w:tab w:val="num" w:pos="6480"/>
        </w:tabs>
        <w:ind w:left="6480" w:hanging="360"/>
      </w:pPr>
    </w:lvl>
  </w:abstractNum>
  <w:num w:numId="1">
    <w:abstractNumId w:val="5"/>
  </w:num>
  <w:num w:numId="2">
    <w:abstractNumId w:val="0"/>
  </w:num>
  <w:num w:numId="3">
    <w:abstractNumId w:val="1"/>
  </w:num>
  <w:num w:numId="4">
    <w:abstractNumId w:val="4"/>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F36"/>
    <w:rsid w:val="002E1465"/>
    <w:rsid w:val="00342957"/>
    <w:rsid w:val="005B2C44"/>
    <w:rsid w:val="005D26E2"/>
    <w:rsid w:val="00B25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34A9D"/>
  <w15:chartTrackingRefBased/>
  <w15:docId w15:val="{9ACC3992-9F36-4272-B156-18B63D01E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5F36"/>
    <w:pPr>
      <w:spacing w:after="200" w:line="240" w:lineRule="auto"/>
    </w:pPr>
    <w:rPr>
      <w:rFonts w:ascii="Segoe UI" w:eastAsia="Times New Roman" w:hAnsi="Segoe UI" w:cs="Arial"/>
      <w:color w:val="000000"/>
      <w:sz w:val="1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25F36"/>
    <w:pPr>
      <w:ind w:left="720"/>
      <w:contextualSpacing/>
    </w:pPr>
  </w:style>
  <w:style w:type="character" w:customStyle="1" w:styleId="ListParagraphChar">
    <w:name w:val="List Paragraph Char"/>
    <w:basedOn w:val="DefaultParagraphFont"/>
    <w:link w:val="ListParagraph"/>
    <w:uiPriority w:val="34"/>
    <w:locked/>
    <w:rsid w:val="00B25F36"/>
    <w:rPr>
      <w:rFonts w:ascii="Segoe UI" w:eastAsia="Times New Roman" w:hAnsi="Segoe UI" w:cs="Arial"/>
      <w:color w:val="000000"/>
      <w:sz w:val="18"/>
      <w:szCs w:val="20"/>
    </w:rPr>
  </w:style>
  <w:style w:type="paragraph" w:styleId="Header">
    <w:name w:val="header"/>
    <w:basedOn w:val="Normal"/>
    <w:link w:val="HeaderChar"/>
    <w:uiPriority w:val="99"/>
    <w:unhideWhenUsed/>
    <w:rsid w:val="00B25F36"/>
    <w:pPr>
      <w:tabs>
        <w:tab w:val="center" w:pos="4680"/>
        <w:tab w:val="right" w:pos="9360"/>
      </w:tabs>
      <w:spacing w:after="0"/>
    </w:pPr>
  </w:style>
  <w:style w:type="character" w:customStyle="1" w:styleId="HeaderChar">
    <w:name w:val="Header Char"/>
    <w:basedOn w:val="DefaultParagraphFont"/>
    <w:link w:val="Header"/>
    <w:uiPriority w:val="99"/>
    <w:rsid w:val="00B25F36"/>
    <w:rPr>
      <w:rFonts w:ascii="Segoe UI" w:eastAsia="Times New Roman" w:hAnsi="Segoe UI" w:cs="Arial"/>
      <w:color w:val="000000"/>
      <w:sz w:val="18"/>
      <w:szCs w:val="20"/>
    </w:rPr>
  </w:style>
  <w:style w:type="paragraph" w:styleId="Footer">
    <w:name w:val="footer"/>
    <w:basedOn w:val="Normal"/>
    <w:link w:val="FooterChar"/>
    <w:uiPriority w:val="99"/>
    <w:unhideWhenUsed/>
    <w:rsid w:val="00B25F36"/>
    <w:pPr>
      <w:tabs>
        <w:tab w:val="center" w:pos="4680"/>
        <w:tab w:val="right" w:pos="9360"/>
      </w:tabs>
      <w:spacing w:after="0"/>
    </w:pPr>
  </w:style>
  <w:style w:type="character" w:customStyle="1" w:styleId="FooterChar">
    <w:name w:val="Footer Char"/>
    <w:basedOn w:val="DefaultParagraphFont"/>
    <w:link w:val="Footer"/>
    <w:uiPriority w:val="99"/>
    <w:rsid w:val="00B25F36"/>
    <w:rPr>
      <w:rFonts w:ascii="Segoe UI" w:eastAsia="Times New Roman" w:hAnsi="Segoe UI" w:cs="Arial"/>
      <w:color w:val="000000"/>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3607205">
      <w:bodyDiv w:val="1"/>
      <w:marLeft w:val="0"/>
      <w:marRight w:val="0"/>
      <w:marTop w:val="0"/>
      <w:marBottom w:val="0"/>
      <w:divBdr>
        <w:top w:val="none" w:sz="0" w:space="0" w:color="auto"/>
        <w:left w:val="none" w:sz="0" w:space="0" w:color="auto"/>
        <w:bottom w:val="none" w:sz="0" w:space="0" w:color="auto"/>
        <w:right w:val="none" w:sz="0" w:space="0" w:color="auto"/>
      </w:divBdr>
      <w:divsChild>
        <w:div w:id="135070025">
          <w:marLeft w:val="446"/>
          <w:marRight w:val="0"/>
          <w:marTop w:val="0"/>
          <w:marBottom w:val="0"/>
          <w:divBdr>
            <w:top w:val="none" w:sz="0" w:space="0" w:color="auto"/>
            <w:left w:val="none" w:sz="0" w:space="0" w:color="auto"/>
            <w:bottom w:val="none" w:sz="0" w:space="0" w:color="auto"/>
            <w:right w:val="none" w:sz="0" w:space="0" w:color="auto"/>
          </w:divBdr>
        </w:div>
        <w:div w:id="1497957206">
          <w:marLeft w:val="446"/>
          <w:marRight w:val="0"/>
          <w:marTop w:val="0"/>
          <w:marBottom w:val="0"/>
          <w:divBdr>
            <w:top w:val="none" w:sz="0" w:space="0" w:color="auto"/>
            <w:left w:val="none" w:sz="0" w:space="0" w:color="auto"/>
            <w:bottom w:val="none" w:sz="0" w:space="0" w:color="auto"/>
            <w:right w:val="none" w:sz="0" w:space="0" w:color="auto"/>
          </w:divBdr>
        </w:div>
      </w:divsChild>
    </w:div>
    <w:div w:id="471412766">
      <w:bodyDiv w:val="1"/>
      <w:marLeft w:val="0"/>
      <w:marRight w:val="0"/>
      <w:marTop w:val="0"/>
      <w:marBottom w:val="0"/>
      <w:divBdr>
        <w:top w:val="none" w:sz="0" w:space="0" w:color="auto"/>
        <w:left w:val="none" w:sz="0" w:space="0" w:color="auto"/>
        <w:bottom w:val="none" w:sz="0" w:space="0" w:color="auto"/>
        <w:right w:val="none" w:sz="0" w:space="0" w:color="auto"/>
      </w:divBdr>
    </w:div>
    <w:div w:id="2089576847">
      <w:bodyDiv w:val="1"/>
      <w:marLeft w:val="0"/>
      <w:marRight w:val="0"/>
      <w:marTop w:val="0"/>
      <w:marBottom w:val="0"/>
      <w:divBdr>
        <w:top w:val="none" w:sz="0" w:space="0" w:color="auto"/>
        <w:left w:val="none" w:sz="0" w:space="0" w:color="auto"/>
        <w:bottom w:val="none" w:sz="0" w:space="0" w:color="auto"/>
        <w:right w:val="none" w:sz="0" w:space="0" w:color="auto"/>
      </w:divBdr>
      <w:divsChild>
        <w:div w:id="1596281297">
          <w:marLeft w:val="547"/>
          <w:marRight w:val="0"/>
          <w:marTop w:val="86"/>
          <w:marBottom w:val="0"/>
          <w:divBdr>
            <w:top w:val="none" w:sz="0" w:space="0" w:color="auto"/>
            <w:left w:val="none" w:sz="0" w:space="0" w:color="auto"/>
            <w:bottom w:val="none" w:sz="0" w:space="0" w:color="auto"/>
            <w:right w:val="none" w:sz="0" w:space="0" w:color="auto"/>
          </w:divBdr>
        </w:div>
        <w:div w:id="926036258">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7</Pages>
  <Words>660</Words>
  <Characters>3765</Characters>
  <Application>Microsoft Office Word</Application>
  <DocSecurity>0</DocSecurity>
  <Lines>31</Lines>
  <Paragraphs>8</Paragraphs>
  <ScaleCrop>false</ScaleCrop>
  <Company/>
  <LinksUpToDate>false</LinksUpToDate>
  <CharactersWithSpaces>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Koelbl</dc:creator>
  <cp:keywords/>
  <dc:description/>
  <cp:lastModifiedBy>Maggie Koelbl</cp:lastModifiedBy>
  <cp:revision>2</cp:revision>
  <dcterms:created xsi:type="dcterms:W3CDTF">2020-11-17T18:57:00Z</dcterms:created>
  <dcterms:modified xsi:type="dcterms:W3CDTF">2020-11-17T20:04:00Z</dcterms:modified>
</cp:coreProperties>
</file>